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Bdr>
          <w:top w:val="nil"/>
          <w:left w:val="nil"/>
          <w:bottom w:val="single" w:color="000000" w:sz="4" w:space="0" w:shadow="0" w:frame="0"/>
          <w:right w:val="nil"/>
        </w:pBdr>
        <w:rPr>
          <w:rFonts w:ascii="Book Antiqua" w:cs="Book Antiqua" w:hAnsi="Book Antiqua" w:eastAsia="Book Antiqua"/>
          <w:sz w:val="40"/>
          <w:szCs w:val="40"/>
        </w:rPr>
      </w:pPr>
      <w:r>
        <w:rPr>
          <w:rFonts w:ascii="Book Antiqua" w:hAnsi="Book Antiqua"/>
          <w:sz w:val="40"/>
          <w:szCs w:val="40"/>
          <w:rtl w:val="0"/>
          <w:lang w:val="en-US"/>
        </w:rPr>
        <w:t>A Message from the Pastor</w:t>
      </w:r>
    </w:p>
    <w:p>
      <w:pPr>
        <w:pStyle w:val="Body A"/>
        <w:rPr>
          <w:rFonts w:ascii="Book Antiqua" w:cs="Book Antiqua" w:hAnsi="Book Antiqua" w:eastAsia="Book Antiqua"/>
          <w:b w:val="1"/>
          <w:bCs w:val="1"/>
          <w:sz w:val="22"/>
          <w:szCs w:val="22"/>
        </w:rPr>
      </w:pPr>
    </w:p>
    <w:p>
      <w:pPr>
        <w:pStyle w:val="Body A"/>
        <w:rPr>
          <w:rFonts w:ascii="Book Antiqua" w:cs="Book Antiqua" w:hAnsi="Book Antiqua" w:eastAsia="Book Antiqua"/>
          <w:b w:val="1"/>
          <w:bCs w:val="1"/>
          <w:sz w:val="22"/>
          <w:szCs w:val="22"/>
        </w:rPr>
      </w:pPr>
    </w:p>
    <w:p>
      <w:pPr>
        <w:pStyle w:val="Body A"/>
        <w:jc w:val="both"/>
        <w:rPr>
          <w:rFonts w:ascii="Book Antiqua" w:cs="Book Antiqua" w:hAnsi="Book Antiqua" w:eastAsia="Book Antiqua"/>
          <w:sz w:val="24"/>
          <w:szCs w:val="24"/>
        </w:rPr>
      </w:pPr>
      <w:r>
        <w:rPr>
          <w:rFonts w:ascii="Book Antiqua" w:hAnsi="Book Antiqua"/>
          <w:sz w:val="24"/>
          <w:szCs w:val="24"/>
          <w:rtl w:val="0"/>
          <w:lang w:val="en-US"/>
        </w:rPr>
        <w:t>Congratulations on your decision to be married and to celebrate your vows here at Mt Baker Park Presbyterian Church!</w:t>
      </w:r>
    </w:p>
    <w:p>
      <w:pPr>
        <w:pStyle w:val="Body A"/>
        <w:jc w:val="both"/>
        <w:rPr>
          <w:rFonts w:ascii="Book Antiqua" w:cs="Book Antiqua" w:hAnsi="Book Antiqua" w:eastAsia="Book Antiqua"/>
          <w:sz w:val="24"/>
          <w:szCs w:val="24"/>
        </w:rPr>
      </w:pPr>
    </w:p>
    <w:p>
      <w:pPr>
        <w:pStyle w:val="Body Text 2"/>
        <w:rPr>
          <w:rFonts w:ascii="Book Antiqua" w:cs="Book Antiqua" w:hAnsi="Book Antiqua" w:eastAsia="Book Antiqua"/>
          <w:sz w:val="24"/>
          <w:szCs w:val="24"/>
        </w:rPr>
      </w:pPr>
      <w:r>
        <w:rPr>
          <w:rFonts w:ascii="Book Antiqua" w:hAnsi="Book Antiqua"/>
          <w:sz w:val="24"/>
          <w:szCs w:val="24"/>
          <w:rtl w:val="0"/>
          <w:lang w:val="en-US"/>
        </w:rPr>
        <w:t>I look forward to working with you to make your wedding service a joyful celebration of a life-long commitment.  To that end, I will want to spend time with the two of you: getting to know you; exploring your relationship with you; and helping you to plan the details of your wedding.</w:t>
      </w:r>
    </w:p>
    <w:p>
      <w:pPr>
        <w:pStyle w:val="Body A"/>
        <w:jc w:val="both"/>
        <w:rPr>
          <w:rFonts w:ascii="Book Antiqua" w:cs="Book Antiqua" w:hAnsi="Book Antiqua" w:eastAsia="Book Antiqua"/>
          <w:sz w:val="24"/>
          <w:szCs w:val="24"/>
        </w:rPr>
      </w:pPr>
    </w:p>
    <w:p>
      <w:pPr>
        <w:pStyle w:val="Body A"/>
        <w:jc w:val="both"/>
        <w:rPr>
          <w:rFonts w:ascii="Book Antiqua" w:cs="Book Antiqua" w:hAnsi="Book Antiqua" w:eastAsia="Book Antiqua"/>
          <w:b w:val="1"/>
          <w:bCs w:val="1"/>
          <w:sz w:val="24"/>
          <w:szCs w:val="24"/>
        </w:rPr>
      </w:pPr>
      <w:r>
        <w:rPr>
          <w:rFonts w:ascii="Book Antiqua" w:hAnsi="Book Antiqua"/>
          <w:sz w:val="24"/>
          <w:szCs w:val="24"/>
          <w:rtl w:val="0"/>
          <w:lang w:val="en-US"/>
        </w:rPr>
        <w:t>Because we Christians celebrate marriage as a gift from God, and because the wedding service is a time to ask God to bless you in your marriage, we regard your wedding as a service of worship.  It is important to me that you understand how our worship is a joyful thanksgiving in response to God</w:t>
      </w:r>
      <w:r>
        <w:rPr>
          <w:rFonts w:ascii="Book Antiqua" w:hAnsi="Book Antiqua" w:hint="default"/>
          <w:sz w:val="24"/>
          <w:szCs w:val="24"/>
          <w:rtl w:val="0"/>
          <w:lang w:val="en-US"/>
        </w:rPr>
        <w:t>’</w:t>
      </w:r>
      <w:r>
        <w:rPr>
          <w:rFonts w:ascii="Book Antiqua" w:hAnsi="Book Antiqua"/>
          <w:sz w:val="24"/>
          <w:szCs w:val="24"/>
          <w:rtl w:val="0"/>
          <w:lang w:val="en-US"/>
        </w:rPr>
        <w:t xml:space="preserve">s love for us in Jesus Christ.  For this reason, </w:t>
      </w:r>
      <w:r>
        <w:rPr>
          <w:rFonts w:ascii="Book Antiqua" w:hAnsi="Book Antiqua"/>
          <w:b w:val="1"/>
          <w:bCs w:val="1"/>
          <w:sz w:val="24"/>
          <w:szCs w:val="24"/>
          <w:rtl w:val="0"/>
          <w:lang w:val="en-US"/>
        </w:rPr>
        <w:t>I ask that you attend at least one regular Sunday worship service here at Mt. Baker Park Presbyterian Church, prior to your wedding day.</w:t>
      </w:r>
    </w:p>
    <w:p>
      <w:pPr>
        <w:pStyle w:val="Body A"/>
        <w:jc w:val="both"/>
        <w:rPr>
          <w:rFonts w:ascii="Book Antiqua" w:cs="Book Antiqua" w:hAnsi="Book Antiqua" w:eastAsia="Book Antiqua"/>
          <w:sz w:val="24"/>
          <w:szCs w:val="24"/>
        </w:rPr>
      </w:pPr>
    </w:p>
    <w:p>
      <w:pPr>
        <w:pStyle w:val="Body A"/>
        <w:jc w:val="both"/>
        <w:rPr>
          <w:rFonts w:ascii="Book Antiqua" w:cs="Book Antiqua" w:hAnsi="Book Antiqua" w:eastAsia="Book Antiqua"/>
          <w:sz w:val="24"/>
          <w:szCs w:val="24"/>
        </w:rPr>
      </w:pPr>
      <w:r>
        <w:rPr>
          <w:rFonts w:ascii="Book Antiqua" w:hAnsi="Book Antiqua"/>
          <w:sz w:val="24"/>
          <w:szCs w:val="24"/>
          <w:rtl w:val="0"/>
          <w:lang w:val="en-US"/>
        </w:rPr>
        <w:t>Other Mt. Baker Park Presbyterian Church staff members are ordinarily involved with each wedding ceremony.  They are:</w:t>
      </w:r>
    </w:p>
    <w:p>
      <w:pPr>
        <w:pStyle w:val="Body A"/>
        <w:jc w:val="both"/>
        <w:rPr>
          <w:rFonts w:ascii="Book Antiqua" w:cs="Book Antiqua" w:hAnsi="Book Antiqua" w:eastAsia="Book Antiqua"/>
          <w:sz w:val="24"/>
          <w:szCs w:val="24"/>
        </w:rPr>
      </w:pPr>
    </w:p>
    <w:p>
      <w:pPr>
        <w:pStyle w:val="Body A"/>
        <w:jc w:val="both"/>
        <w:rPr>
          <w:rFonts w:ascii="Book Antiqua" w:cs="Book Antiqua" w:hAnsi="Book Antiqua" w:eastAsia="Book Antiqua"/>
          <w:sz w:val="24"/>
          <w:szCs w:val="24"/>
        </w:rPr>
      </w:pPr>
      <w:r>
        <w:rPr>
          <w:rFonts w:ascii="Book Antiqua" w:cs="Book Antiqua" w:hAnsi="Book Antiqua" w:eastAsia="Book Antiqua"/>
          <w:sz w:val="24"/>
          <w:szCs w:val="24"/>
          <w:rtl w:val="0"/>
        </w:rPr>
        <w:tab/>
        <w:t>Office Manager, Clare Conrad, 206.722.5884</w:t>
      </w:r>
    </w:p>
    <w:p>
      <w:pPr>
        <w:pStyle w:val="Body A"/>
        <w:ind w:firstLine="720"/>
        <w:jc w:val="both"/>
        <w:rPr>
          <w:rFonts w:ascii="Book Antiqua" w:cs="Book Antiqua" w:hAnsi="Book Antiqua" w:eastAsia="Book Antiqua"/>
          <w:sz w:val="24"/>
          <w:szCs w:val="24"/>
          <w:lang w:val="it-IT"/>
        </w:rPr>
      </w:pPr>
      <w:r>
        <w:rPr>
          <w:rFonts w:ascii="Book Antiqua" w:hAnsi="Book Antiqua"/>
          <w:sz w:val="24"/>
          <w:szCs w:val="24"/>
          <w:rtl w:val="0"/>
          <w:lang w:val="it-IT"/>
        </w:rPr>
        <w:t>Wedding Coordinator, Susan Daggett</w:t>
      </w:r>
    </w:p>
    <w:p>
      <w:pPr>
        <w:pStyle w:val="Body A"/>
        <w:ind w:firstLine="720"/>
        <w:jc w:val="both"/>
        <w:rPr>
          <w:rFonts w:ascii="Book Antiqua" w:cs="Book Antiqua" w:hAnsi="Book Antiqua" w:eastAsia="Book Antiqua"/>
          <w:sz w:val="24"/>
          <w:szCs w:val="24"/>
          <w:lang w:val="de-DE"/>
        </w:rPr>
      </w:pPr>
      <w:r>
        <w:rPr>
          <w:rFonts w:ascii="Book Antiqua" w:hAnsi="Book Antiqua"/>
          <w:sz w:val="24"/>
          <w:szCs w:val="24"/>
          <w:rtl w:val="0"/>
          <w:lang w:val="de-DE"/>
        </w:rPr>
        <w:t xml:space="preserve">Organist, </w:t>
      </w:r>
      <w:r>
        <w:rPr>
          <w:rFonts w:ascii="Book Antiqua" w:hAnsi="Book Antiqua"/>
          <w:sz w:val="24"/>
          <w:szCs w:val="24"/>
          <w:rtl w:val="0"/>
          <w:lang w:val="de-DE"/>
        </w:rPr>
        <w:t>Tim Beggs</w:t>
      </w:r>
    </w:p>
    <w:p>
      <w:pPr>
        <w:pStyle w:val="Body A"/>
        <w:jc w:val="both"/>
        <w:rPr>
          <w:rFonts w:ascii="Book Antiqua" w:cs="Book Antiqua" w:hAnsi="Book Antiqua" w:eastAsia="Book Antiqua"/>
          <w:sz w:val="24"/>
          <w:szCs w:val="24"/>
        </w:rPr>
      </w:pPr>
    </w:p>
    <w:p>
      <w:pPr>
        <w:pStyle w:val="Body A"/>
        <w:jc w:val="both"/>
        <w:rPr>
          <w:rFonts w:ascii="Book Antiqua" w:cs="Book Antiqua" w:hAnsi="Book Antiqua" w:eastAsia="Book Antiqua"/>
          <w:sz w:val="24"/>
          <w:szCs w:val="24"/>
        </w:rPr>
      </w:pPr>
      <w:r>
        <w:rPr>
          <w:rFonts w:ascii="Book Antiqua" w:hAnsi="Book Antiqua"/>
          <w:sz w:val="24"/>
          <w:szCs w:val="24"/>
          <w:rtl w:val="0"/>
          <w:lang w:val="en-US"/>
        </w:rPr>
        <w:t xml:space="preserve">The materials in this packet provide complete information on our wedding policy. To begin the planning process, </w:t>
      </w:r>
      <w:r>
        <w:rPr>
          <w:rFonts w:ascii="Book Antiqua" w:hAnsi="Book Antiqua"/>
          <w:b w:val="1"/>
          <w:bCs w:val="1"/>
          <w:sz w:val="24"/>
          <w:szCs w:val="24"/>
          <w:rtl w:val="0"/>
          <w:lang w:val="en-US"/>
        </w:rPr>
        <w:t xml:space="preserve">please read this policy carefully, </w:t>
      </w:r>
      <w:r>
        <w:rPr>
          <w:rFonts w:ascii="Book Antiqua" w:hAnsi="Book Antiqua"/>
          <w:sz w:val="24"/>
          <w:szCs w:val="24"/>
          <w:rtl w:val="0"/>
          <w:lang w:val="en-US"/>
        </w:rPr>
        <w:t>then contact the Office Manager as soon as possible.  See the wedding checklist, below, for further steps.</w:t>
      </w:r>
    </w:p>
    <w:p>
      <w:pPr>
        <w:pStyle w:val="Body A"/>
        <w:jc w:val="both"/>
        <w:rPr>
          <w:rFonts w:ascii="Book Antiqua" w:cs="Book Antiqua" w:hAnsi="Book Antiqua" w:eastAsia="Book Antiqua"/>
          <w:sz w:val="24"/>
          <w:szCs w:val="24"/>
        </w:rPr>
      </w:pPr>
    </w:p>
    <w:p>
      <w:pPr>
        <w:pStyle w:val="Body A"/>
        <w:jc w:val="both"/>
        <w:rPr>
          <w:rFonts w:ascii="Book Antiqua" w:cs="Book Antiqua" w:hAnsi="Book Antiqua" w:eastAsia="Book Antiqua"/>
          <w:sz w:val="24"/>
          <w:szCs w:val="24"/>
        </w:rPr>
      </w:pPr>
      <w:r>
        <w:rPr>
          <w:rFonts w:ascii="Book Antiqua" w:hAnsi="Book Antiqua"/>
          <w:sz w:val="24"/>
          <w:szCs w:val="24"/>
          <w:rtl w:val="0"/>
          <w:lang w:val="en-US"/>
        </w:rPr>
        <w:t>May God bless you in these days of preparation, and in your future together.</w:t>
      </w:r>
    </w:p>
    <w:p>
      <w:pPr>
        <w:pStyle w:val="Body A"/>
        <w:jc w:val="both"/>
        <w:rPr>
          <w:rFonts w:ascii="Book Antiqua" w:cs="Book Antiqua" w:hAnsi="Book Antiqua" w:eastAsia="Book Antiqua"/>
          <w:sz w:val="24"/>
          <w:szCs w:val="24"/>
        </w:rPr>
      </w:pPr>
    </w:p>
    <w:p>
      <w:pPr>
        <w:pStyle w:val="Body A"/>
        <w:jc w:val="both"/>
        <w:rPr>
          <w:rFonts w:ascii="Book Antiqua" w:cs="Book Antiqua" w:hAnsi="Book Antiqua" w:eastAsia="Book Antiqua"/>
          <w:sz w:val="24"/>
          <w:szCs w:val="24"/>
          <w:lang w:val="de-DE"/>
        </w:rPr>
      </w:pPr>
      <w:r>
        <w:rPr>
          <w:rFonts w:ascii="Book Antiqua" w:hAnsi="Book Antiqua"/>
          <w:sz w:val="24"/>
          <w:szCs w:val="24"/>
          <w:rtl w:val="0"/>
          <w:lang w:val="de-DE"/>
        </w:rPr>
        <w:t>In Christ,</w:t>
      </w:r>
    </w:p>
    <w:p>
      <w:pPr>
        <w:pStyle w:val="Body A"/>
        <w:jc w:val="both"/>
        <w:rPr>
          <w:rFonts w:ascii="Book Antiqua" w:cs="Book Antiqua" w:hAnsi="Book Antiqua" w:eastAsia="Book Antiqua"/>
          <w:sz w:val="24"/>
          <w:szCs w:val="24"/>
        </w:rPr>
      </w:pPr>
    </w:p>
    <w:p>
      <w:pPr>
        <w:pStyle w:val="Body A"/>
        <w:jc w:val="both"/>
        <w:rPr>
          <w:rFonts w:ascii="Book Antiqua" w:cs="Book Antiqua" w:hAnsi="Book Antiqua" w:eastAsia="Book Antiqua"/>
          <w:sz w:val="24"/>
          <w:szCs w:val="24"/>
        </w:rPr>
      </w:pPr>
    </w:p>
    <w:p>
      <w:pPr>
        <w:pStyle w:val="Body A"/>
        <w:jc w:val="both"/>
        <w:rPr>
          <w:rFonts w:ascii="Book Antiqua" w:cs="Book Antiqua" w:hAnsi="Book Antiqua" w:eastAsia="Book Antiqua"/>
          <w:sz w:val="24"/>
          <w:szCs w:val="24"/>
        </w:rPr>
      </w:pPr>
    </w:p>
    <w:p>
      <w:pPr>
        <w:pStyle w:val="Body A"/>
        <w:jc w:val="both"/>
        <w:rPr>
          <w:rFonts w:ascii="Book Antiqua" w:cs="Book Antiqua" w:hAnsi="Book Antiqua" w:eastAsia="Book Antiqua"/>
          <w:sz w:val="24"/>
          <w:szCs w:val="24"/>
        </w:rPr>
      </w:pPr>
    </w:p>
    <w:p>
      <w:pPr>
        <w:pStyle w:val="Body A"/>
        <w:jc w:val="both"/>
      </w:pPr>
      <w:r>
        <w:rPr>
          <w:rFonts w:ascii="Book Antiqua" w:hAnsi="Book Antiqua"/>
          <w:sz w:val="24"/>
          <w:szCs w:val="24"/>
          <w:rtl w:val="0"/>
          <w:lang w:val="en-US"/>
        </w:rPr>
        <w:t>The Rev. Lee Seese</w:t>
      </w:r>
      <w:r>
        <w:rPr>
          <w:rFonts w:ascii="Arial Unicode MS" w:cs="Arial Unicode MS" w:hAnsi="Arial Unicode MS" w:eastAsia="Arial Unicode MS"/>
          <w:b w:val="0"/>
          <w:bCs w:val="0"/>
          <w:i w:val="0"/>
          <w:iCs w:val="0"/>
          <w:sz w:val="24"/>
          <w:szCs w:val="24"/>
        </w:rPr>
        <w:br w:type="page"/>
      </w:r>
    </w:p>
    <w:p>
      <w:pPr>
        <w:pStyle w:val="Body A"/>
        <w:jc w:val="center"/>
        <w:rPr>
          <w:rFonts w:ascii="Book Antiqua" w:cs="Book Antiqua" w:hAnsi="Book Antiqua" w:eastAsia="Book Antiqua"/>
          <w:sz w:val="44"/>
          <w:szCs w:val="44"/>
        </w:rPr>
      </w:pPr>
      <w:r>
        <w:rPr>
          <w:rFonts w:ascii="Book Antiqua" w:hAnsi="Book Antiqua"/>
          <w:sz w:val="44"/>
          <w:szCs w:val="44"/>
          <w:rtl w:val="0"/>
          <w:lang w:val="en-US"/>
        </w:rPr>
        <w:t>Wedding Policies</w:t>
      </w:r>
    </w:p>
    <w:p>
      <w:pPr>
        <w:pStyle w:val="Body A"/>
        <w:jc w:val="center"/>
        <w:rPr>
          <w:rFonts w:ascii="Book Antiqua" w:cs="Book Antiqua" w:hAnsi="Book Antiqua" w:eastAsia="Book Antiqua"/>
          <w:sz w:val="28"/>
          <w:szCs w:val="28"/>
        </w:rPr>
      </w:pPr>
      <w:r>
        <w:rPr>
          <w:rFonts w:ascii="Book Antiqua" w:hAnsi="Book Antiqua"/>
          <w:sz w:val="28"/>
          <w:szCs w:val="28"/>
          <w:rtl w:val="0"/>
          <w:lang w:val="en-US"/>
        </w:rPr>
        <w:t>Mt. Baker Park Presbyterian Church</w:t>
      </w:r>
    </w:p>
    <w:p>
      <w:pPr>
        <w:pStyle w:val="Body A"/>
        <w:jc w:val="center"/>
        <w:rPr>
          <w:rFonts w:ascii="Book Antiqua" w:cs="Book Antiqua" w:hAnsi="Book Antiqua" w:eastAsia="Book Antiqua"/>
          <w:sz w:val="22"/>
          <w:szCs w:val="22"/>
        </w:rPr>
      </w:pPr>
    </w:p>
    <w:p>
      <w:pPr>
        <w:pStyle w:val="Body A"/>
        <w:jc w:val="both"/>
        <w:rPr>
          <w:rFonts w:ascii="Book Antiqua" w:cs="Book Antiqua" w:hAnsi="Book Antiqua" w:eastAsia="Book Antiqua"/>
          <w:sz w:val="22"/>
          <w:szCs w:val="22"/>
        </w:rPr>
      </w:pPr>
      <w:r>
        <w:rPr>
          <w:rFonts w:ascii="Book Antiqua" w:hAnsi="Book Antiqua"/>
          <w:sz w:val="22"/>
          <w:szCs w:val="22"/>
          <w:rtl w:val="0"/>
          <w:lang w:val="en-US"/>
        </w:rPr>
        <w:t>In order to ensure that your wedding is the very happiest occasion for both you and Mt Baker Park Presbyterian Church, we ask your cooperation in honoring the following policies and procedures:</w:t>
      </w:r>
    </w:p>
    <w:p>
      <w:pPr>
        <w:pStyle w:val="Body A"/>
        <w:jc w:val="both"/>
        <w:rPr>
          <w:rFonts w:ascii="Book Antiqua" w:cs="Book Antiqua" w:hAnsi="Book Antiqua" w:eastAsia="Book Antiqua"/>
          <w:sz w:val="22"/>
          <w:szCs w:val="22"/>
        </w:rPr>
      </w:pPr>
    </w:p>
    <w:p>
      <w:pPr>
        <w:pStyle w:val="Body A"/>
        <w:jc w:val="both"/>
        <w:rPr>
          <w:rFonts w:ascii="Book Antiqua" w:cs="Book Antiqua" w:hAnsi="Book Antiqua" w:eastAsia="Book Antiqua"/>
          <w:sz w:val="22"/>
          <w:szCs w:val="22"/>
          <w:u w:val="single"/>
        </w:rPr>
      </w:pPr>
      <w:r>
        <w:rPr>
          <w:rFonts w:ascii="Book Antiqua" w:hAnsi="Book Antiqua"/>
          <w:sz w:val="22"/>
          <w:szCs w:val="22"/>
          <w:u w:val="single"/>
          <w:rtl w:val="0"/>
          <w:lang w:val="en-US"/>
        </w:rPr>
        <w:t>Procedures:</w:t>
      </w:r>
    </w:p>
    <w:p>
      <w:pPr>
        <w:pStyle w:val="Body A"/>
        <w:jc w:val="both"/>
        <w:rPr>
          <w:rFonts w:ascii="Book Antiqua" w:cs="Book Antiqua" w:hAnsi="Book Antiqua" w:eastAsia="Book Antiqua"/>
          <w:sz w:val="22"/>
          <w:szCs w:val="22"/>
          <w:u w:val="single"/>
        </w:rPr>
      </w:pPr>
    </w:p>
    <w:p>
      <w:pPr>
        <w:pStyle w:val="Body Text 2"/>
        <w:numPr>
          <w:ilvl w:val="0"/>
          <w:numId w:val="2"/>
        </w:numPr>
        <w:bidi w:val="0"/>
        <w:ind w:right="0"/>
        <w:jc w:val="both"/>
        <w:rPr>
          <w:rFonts w:ascii="Book Antiqua" w:hAnsi="Book Antiqua"/>
          <w:rtl w:val="0"/>
          <w:lang w:val="en-US"/>
        </w:rPr>
      </w:pPr>
      <w:r>
        <w:rPr>
          <w:rFonts w:ascii="Book Antiqua" w:hAnsi="Book Antiqua"/>
          <w:rtl w:val="0"/>
          <w:lang w:val="en-US"/>
        </w:rPr>
        <w:t>The session (governing body) of Mt Baker Park Presbyterian Church makes the final determination as to whether a wedding will be held in this facility.</w:t>
      </w:r>
    </w:p>
    <w:p>
      <w:pPr>
        <w:pStyle w:val="Body Text 2"/>
        <w:numPr>
          <w:ilvl w:val="0"/>
          <w:numId w:val="2"/>
        </w:numPr>
        <w:bidi w:val="0"/>
        <w:ind w:right="0"/>
        <w:jc w:val="both"/>
        <w:rPr>
          <w:rFonts w:ascii="Book Antiqua" w:hAnsi="Book Antiqua"/>
          <w:rtl w:val="0"/>
          <w:lang w:val="en-US"/>
        </w:rPr>
      </w:pPr>
      <w:r>
        <w:rPr>
          <w:rFonts w:ascii="Book Antiqua" w:hAnsi="Book Antiqua"/>
          <w:rtl w:val="0"/>
          <w:lang w:val="en-US"/>
        </w:rPr>
        <w:t>All weddings must be directed by the pastor of Mt Baker Park Presbyterian Church or by another Presbyterian minister at the approval of the Church Session (our church leadership board).</w:t>
      </w:r>
    </w:p>
    <w:p>
      <w:pPr>
        <w:pStyle w:val="Body Text 2"/>
        <w:numPr>
          <w:ilvl w:val="0"/>
          <w:numId w:val="2"/>
        </w:numPr>
        <w:bidi w:val="0"/>
        <w:ind w:right="0"/>
        <w:jc w:val="both"/>
        <w:rPr>
          <w:rFonts w:ascii="Book Antiqua" w:hAnsi="Book Antiqua"/>
          <w:rtl w:val="0"/>
          <w:lang w:val="en-US"/>
        </w:rPr>
      </w:pPr>
      <w:r>
        <w:rPr>
          <w:rFonts w:ascii="Book Antiqua" w:hAnsi="Book Antiqua"/>
          <w:rtl w:val="0"/>
          <w:lang w:val="en-US"/>
        </w:rPr>
        <w:t>At least one party must be a professing Christian, and both must be eligible to be married according to state law.</w:t>
      </w:r>
    </w:p>
    <w:p>
      <w:pPr>
        <w:pStyle w:val="Body Text 2"/>
        <w:numPr>
          <w:ilvl w:val="0"/>
          <w:numId w:val="2"/>
        </w:numPr>
        <w:bidi w:val="0"/>
        <w:ind w:right="0"/>
        <w:jc w:val="both"/>
        <w:rPr>
          <w:rFonts w:ascii="Book Antiqua" w:hAnsi="Book Antiqua"/>
          <w:rtl w:val="0"/>
          <w:lang w:val="en-US"/>
        </w:rPr>
      </w:pPr>
      <w:r>
        <w:rPr>
          <w:rFonts w:ascii="Book Antiqua" w:hAnsi="Book Antiqua"/>
          <w:rtl w:val="0"/>
          <w:lang w:val="en-US"/>
        </w:rPr>
        <w:t>Opposite gender and same gender weddings are celebrated at MBPPC.</w:t>
      </w:r>
    </w:p>
    <w:p>
      <w:pPr>
        <w:pStyle w:val="Body Text 2"/>
        <w:numPr>
          <w:ilvl w:val="0"/>
          <w:numId w:val="2"/>
        </w:numPr>
        <w:bidi w:val="0"/>
        <w:ind w:right="0"/>
        <w:jc w:val="both"/>
        <w:rPr>
          <w:rFonts w:ascii="Book Antiqua" w:hAnsi="Book Antiqua"/>
          <w:rtl w:val="0"/>
          <w:lang w:val="en-US"/>
        </w:rPr>
      </w:pPr>
      <w:r>
        <w:rPr>
          <w:rFonts w:ascii="Book Antiqua" w:hAnsi="Book Antiqua"/>
          <w:rtl w:val="0"/>
          <w:lang w:val="en-US"/>
        </w:rPr>
        <w:t>First clear the date with the Church Office Manager as soon as possible.  Weddings are not scheduled on Sundays, or Christian holidays (Holy Week, Easter, Christmas, etc.), as they are public worship days.</w:t>
      </w:r>
    </w:p>
    <w:p>
      <w:pPr>
        <w:pStyle w:val="Body Text 2"/>
        <w:numPr>
          <w:ilvl w:val="0"/>
          <w:numId w:val="2"/>
        </w:numPr>
        <w:bidi w:val="0"/>
        <w:ind w:right="0"/>
        <w:jc w:val="both"/>
        <w:rPr>
          <w:rFonts w:ascii="Book Antiqua" w:hAnsi="Book Antiqua"/>
          <w:rtl w:val="0"/>
          <w:lang w:val="en-US"/>
        </w:rPr>
      </w:pPr>
      <w:r>
        <w:rPr>
          <w:rFonts w:ascii="Book Antiqua" w:hAnsi="Book Antiqua"/>
          <w:shd w:val="clear" w:color="auto" w:fill="ffff00"/>
          <w:rtl w:val="0"/>
          <w:lang w:val="en-US"/>
        </w:rPr>
        <w:t xml:space="preserve">After session approval, the following fees are due immediately to the church office (see list of payees below under </w:t>
      </w:r>
      <w:r>
        <w:rPr>
          <w:rFonts w:ascii="Book Antiqua" w:hAnsi="Book Antiqua" w:hint="default"/>
          <w:shd w:val="clear" w:color="auto" w:fill="ffff00"/>
          <w:rtl w:val="0"/>
          <w:lang w:val="en-US"/>
        </w:rPr>
        <w:t>“</w:t>
      </w:r>
      <w:r>
        <w:rPr>
          <w:rFonts w:ascii="Book Antiqua" w:hAnsi="Book Antiqua"/>
          <w:shd w:val="clear" w:color="auto" w:fill="ffff00"/>
          <w:rtl w:val="0"/>
          <w:lang w:val="en-US"/>
        </w:rPr>
        <w:t>Checklist for the Wedding Couple</w:t>
      </w:r>
      <w:r>
        <w:rPr>
          <w:rFonts w:ascii="Book Antiqua" w:hAnsi="Book Antiqua" w:hint="default"/>
          <w:shd w:val="clear" w:color="auto" w:fill="ffff00"/>
          <w:rtl w:val="0"/>
          <w:lang w:val="en-US"/>
        </w:rPr>
        <w:t>”</w:t>
      </w:r>
      <w:r>
        <w:rPr>
          <w:rFonts w:ascii="Book Antiqua" w:hAnsi="Book Antiqua"/>
          <w:shd w:val="clear" w:color="auto" w:fill="ffff00"/>
          <w:rtl w:val="0"/>
          <w:lang w:val="en-US"/>
        </w:rPr>
        <w:t>):</w:t>
      </w:r>
    </w:p>
    <w:p>
      <w:pPr>
        <w:pStyle w:val="Body A"/>
        <w:numPr>
          <w:ilvl w:val="1"/>
          <w:numId w:val="4"/>
        </w:numPr>
        <w:bidi w:val="0"/>
        <w:ind w:right="0"/>
        <w:jc w:val="both"/>
        <w:rPr>
          <w:rFonts w:ascii="Book Antiqua" w:hAnsi="Book Antiqua"/>
          <w:sz w:val="22"/>
          <w:szCs w:val="22"/>
          <w:rtl w:val="0"/>
          <w:lang w:val="en-US"/>
        </w:rPr>
      </w:pPr>
      <w:r>
        <w:rPr>
          <w:rFonts w:ascii="Book Antiqua" w:hAnsi="Book Antiqua"/>
          <w:sz w:val="22"/>
          <w:szCs w:val="22"/>
          <w:shd w:val="clear" w:color="auto" w:fill="ffff00"/>
          <w:rtl w:val="0"/>
          <w:lang w:val="en-US"/>
        </w:rPr>
        <w:t xml:space="preserve">$750.00 building use fee </w:t>
      </w:r>
    </w:p>
    <w:p>
      <w:pPr>
        <w:pStyle w:val="Body A"/>
        <w:numPr>
          <w:ilvl w:val="1"/>
          <w:numId w:val="4"/>
        </w:numPr>
        <w:bidi w:val="0"/>
        <w:ind w:right="0"/>
        <w:jc w:val="both"/>
        <w:rPr>
          <w:rFonts w:ascii="Book Antiqua" w:hAnsi="Book Antiqua"/>
          <w:sz w:val="22"/>
          <w:szCs w:val="22"/>
          <w:rtl w:val="0"/>
          <w:lang w:val="en-US"/>
        </w:rPr>
      </w:pPr>
      <w:r>
        <w:rPr>
          <w:rFonts w:ascii="Book Antiqua" w:hAnsi="Book Antiqua"/>
          <w:sz w:val="22"/>
          <w:szCs w:val="22"/>
          <w:shd w:val="clear" w:color="auto" w:fill="ffff00"/>
          <w:rtl w:val="0"/>
          <w:lang w:val="en-US"/>
        </w:rPr>
        <w:t>$</w:t>
      </w:r>
      <w:r>
        <w:rPr>
          <w:rFonts w:ascii="Book Antiqua" w:hAnsi="Book Antiqua"/>
          <w:sz w:val="22"/>
          <w:szCs w:val="22"/>
          <w:shd w:val="clear" w:color="auto" w:fill="ffff00"/>
          <w:rtl w:val="0"/>
          <w:lang w:val="en-US"/>
        </w:rPr>
        <w:t>5</w:t>
      </w:r>
      <w:r>
        <w:rPr>
          <w:rFonts w:ascii="Book Antiqua" w:hAnsi="Book Antiqua"/>
          <w:sz w:val="22"/>
          <w:szCs w:val="22"/>
          <w:shd w:val="clear" w:color="auto" w:fill="ffff00"/>
          <w:rtl w:val="0"/>
          <w:lang w:val="en-US"/>
        </w:rPr>
        <w:t xml:space="preserve">00 honorarium for the Pastor </w:t>
      </w:r>
    </w:p>
    <w:p>
      <w:pPr>
        <w:pStyle w:val="Body A"/>
        <w:numPr>
          <w:ilvl w:val="1"/>
          <w:numId w:val="4"/>
        </w:numPr>
        <w:bidi w:val="0"/>
        <w:ind w:right="0"/>
        <w:jc w:val="both"/>
        <w:rPr>
          <w:rFonts w:ascii="Book Antiqua" w:hAnsi="Book Antiqua"/>
          <w:sz w:val="22"/>
          <w:szCs w:val="22"/>
          <w:rtl w:val="0"/>
          <w:lang w:val="en-US"/>
        </w:rPr>
      </w:pPr>
      <w:r>
        <w:rPr>
          <w:rFonts w:ascii="Book Antiqua" w:hAnsi="Book Antiqua"/>
          <w:sz w:val="22"/>
          <w:szCs w:val="22"/>
          <w:shd w:val="clear" w:color="auto" w:fill="ffff00"/>
          <w:rtl w:val="0"/>
          <w:lang w:val="en-US"/>
        </w:rPr>
        <w:t>Honorarium for the Organist/Pianist.  See below for fee schedule.</w:t>
      </w:r>
    </w:p>
    <w:p>
      <w:pPr>
        <w:pStyle w:val="Body A"/>
        <w:numPr>
          <w:ilvl w:val="1"/>
          <w:numId w:val="4"/>
        </w:numPr>
        <w:bidi w:val="0"/>
        <w:ind w:right="0"/>
        <w:jc w:val="both"/>
        <w:rPr>
          <w:rFonts w:ascii="Book Antiqua" w:hAnsi="Book Antiqua"/>
          <w:sz w:val="22"/>
          <w:szCs w:val="22"/>
          <w:rtl w:val="0"/>
          <w:lang w:val="en-US"/>
        </w:rPr>
      </w:pPr>
      <w:r>
        <w:rPr>
          <w:rFonts w:ascii="Book Antiqua" w:hAnsi="Book Antiqua"/>
          <w:sz w:val="22"/>
          <w:szCs w:val="22"/>
          <w:shd w:val="clear" w:color="auto" w:fill="ffff00"/>
          <w:rtl w:val="0"/>
          <w:lang w:val="en-US"/>
        </w:rPr>
        <w:t>$</w:t>
      </w:r>
      <w:r>
        <w:rPr>
          <w:rFonts w:ascii="Book Antiqua" w:hAnsi="Book Antiqua"/>
          <w:sz w:val="22"/>
          <w:szCs w:val="22"/>
          <w:shd w:val="clear" w:color="auto" w:fill="ffff00"/>
          <w:rtl w:val="0"/>
          <w:lang w:val="en-US"/>
        </w:rPr>
        <w:t>30</w:t>
      </w:r>
      <w:r>
        <w:rPr>
          <w:rFonts w:ascii="Book Antiqua" w:hAnsi="Book Antiqua"/>
          <w:sz w:val="22"/>
          <w:szCs w:val="22"/>
          <w:shd w:val="clear" w:color="auto" w:fill="ffff00"/>
          <w:rtl w:val="0"/>
          <w:lang w:val="en-US"/>
        </w:rPr>
        <w:t xml:space="preserve">0 Honorarium for the Wedding Coordinator </w:t>
      </w:r>
    </w:p>
    <w:p>
      <w:pPr>
        <w:pStyle w:val="Body A"/>
        <w:numPr>
          <w:ilvl w:val="0"/>
          <w:numId w:val="5"/>
        </w:numPr>
        <w:bidi w:val="0"/>
        <w:ind w:right="0"/>
        <w:jc w:val="both"/>
        <w:rPr>
          <w:rFonts w:ascii="Book Antiqua" w:hAnsi="Book Antiqua"/>
          <w:b w:val="1"/>
          <w:bCs w:val="1"/>
          <w:sz w:val="22"/>
          <w:szCs w:val="22"/>
          <w:rtl w:val="0"/>
          <w:lang w:val="en-US"/>
        </w:rPr>
      </w:pPr>
      <w:r>
        <w:rPr>
          <w:rFonts w:ascii="Book Antiqua" w:hAnsi="Book Antiqua"/>
          <w:b w:val="0"/>
          <w:bCs w:val="0"/>
          <w:sz w:val="22"/>
          <w:szCs w:val="22"/>
          <w:rtl w:val="0"/>
          <w:lang w:val="en-US"/>
        </w:rPr>
        <w:t>Mt Baker Park Presbyterian Church</w:t>
      </w:r>
      <w:r>
        <w:rPr>
          <w:rFonts w:ascii="Book Antiqua" w:hAnsi="Book Antiqua" w:hint="default"/>
          <w:b w:val="0"/>
          <w:bCs w:val="0"/>
          <w:sz w:val="22"/>
          <w:szCs w:val="22"/>
          <w:rtl w:val="0"/>
          <w:lang w:val="en-US"/>
        </w:rPr>
        <w:t>’</w:t>
      </w:r>
      <w:r>
        <w:rPr>
          <w:rFonts w:ascii="Book Antiqua" w:hAnsi="Book Antiqua"/>
          <w:b w:val="0"/>
          <w:bCs w:val="0"/>
          <w:sz w:val="22"/>
          <w:szCs w:val="22"/>
          <w:rtl w:val="0"/>
          <w:lang w:val="en-US"/>
        </w:rPr>
        <w:t xml:space="preserve">s organist/pianist will play for weddings if available unless prior arrangements have been approved by the Pastor.  All requests for music are to be appropriate for a Christian ceremony. </w:t>
      </w:r>
      <w:r>
        <w:rPr>
          <w:rFonts w:ascii="Book Antiqua" w:hAnsi="Book Antiqua"/>
          <w:b w:val="1"/>
          <w:bCs w:val="1"/>
          <w:sz w:val="22"/>
          <w:szCs w:val="22"/>
          <w:shd w:val="clear" w:color="auto" w:fill="ffff00"/>
          <w:rtl w:val="0"/>
          <w:lang w:val="en-US"/>
        </w:rPr>
        <w:t>It is the responsibility of brides and grooms to make an appointment with the organist/pianist (if used)</w:t>
      </w:r>
      <w:r>
        <w:rPr>
          <w:rFonts w:ascii="Book Antiqua" w:hAnsi="Book Antiqua"/>
          <w:b w:val="0"/>
          <w:bCs w:val="0"/>
          <w:sz w:val="22"/>
          <w:szCs w:val="22"/>
          <w:shd w:val="clear" w:color="auto" w:fill="ffff00"/>
          <w:rtl w:val="0"/>
          <w:lang w:val="en-US"/>
        </w:rPr>
        <w:t xml:space="preserve"> </w:t>
      </w:r>
      <w:r>
        <w:rPr>
          <w:rFonts w:ascii="Book Antiqua" w:hAnsi="Book Antiqua"/>
          <w:b w:val="1"/>
          <w:bCs w:val="1"/>
          <w:sz w:val="22"/>
          <w:szCs w:val="22"/>
          <w:shd w:val="clear" w:color="auto" w:fill="ffff00"/>
          <w:rtl w:val="0"/>
          <w:lang w:val="en-US"/>
        </w:rPr>
        <w:t>at least two months</w:t>
      </w:r>
      <w:r>
        <w:rPr>
          <w:rFonts w:ascii="Book Antiqua" w:hAnsi="Book Antiqua"/>
          <w:b w:val="0"/>
          <w:bCs w:val="0"/>
          <w:sz w:val="22"/>
          <w:szCs w:val="22"/>
          <w:shd w:val="clear" w:color="auto" w:fill="ffff00"/>
          <w:rtl w:val="0"/>
          <w:lang w:val="en-US"/>
        </w:rPr>
        <w:t xml:space="preserve"> prior to the ceremony.</w:t>
      </w:r>
      <w:r>
        <w:rPr>
          <w:rFonts w:ascii="Book Antiqua" w:hAnsi="Book Antiqua"/>
          <w:b w:val="0"/>
          <w:bCs w:val="0"/>
          <w:sz w:val="22"/>
          <w:szCs w:val="22"/>
          <w:rtl w:val="0"/>
          <w:lang w:val="en-US"/>
        </w:rPr>
        <w:t xml:space="preserve"> The organist/pianist will help select appropriate music, which will be available to be heard by the couple immediately following any regular church service.  Music provided by the organist/pianist for the wedding may be piano or organ only, or a combination of both.  </w:t>
      </w:r>
      <w:r>
        <w:rPr>
          <w:rFonts w:ascii="Book Antiqua" w:hAnsi="Book Antiqua"/>
          <w:b w:val="1"/>
          <w:bCs w:val="1"/>
          <w:sz w:val="22"/>
          <w:szCs w:val="22"/>
          <w:rtl w:val="0"/>
          <w:lang w:val="en-US"/>
        </w:rPr>
        <w:t>The church organist/pianist is not available for the wedding rehearsal</w:t>
      </w:r>
      <w:r>
        <w:rPr>
          <w:rFonts w:ascii="Book Antiqua" w:hAnsi="Book Antiqua"/>
          <w:b w:val="0"/>
          <w:bCs w:val="0"/>
          <w:sz w:val="22"/>
          <w:szCs w:val="22"/>
          <w:rtl w:val="0"/>
          <w:lang w:val="en-US"/>
        </w:rPr>
        <w:t xml:space="preserve">.  Any rehearsals involving a soloist will be scheduled by the organist/pianist and the soloist. Organist/pianist honorarium: Wedding only/No soloist or rehearsal: $175.00 (example: prelude; candle lighting music; postlude).  </w:t>
      </w:r>
      <w:r>
        <w:rPr>
          <w:rFonts w:ascii="Book Antiqua" w:hAnsi="Book Antiqua"/>
          <w:b w:val="1"/>
          <w:bCs w:val="1"/>
          <w:sz w:val="22"/>
          <w:szCs w:val="22"/>
          <w:rtl w:val="0"/>
          <w:lang w:val="en-US"/>
        </w:rPr>
        <w:t>Wedding and Soloist (includes rehearsal with soloist): to be arranged with organist/pianist. Music selected by the couple that is not owned by the organist/pianist must be purchased by the couple and sent to the organist/pianist at least ONE MONTH prior to the wedding.  Any additional soloists, ensembles, and/or extra music involving the pianist/organist are subject to time availability and will require an additional fee.</w:t>
      </w:r>
    </w:p>
    <w:p>
      <w:pPr>
        <w:pStyle w:val="Body A"/>
        <w:numPr>
          <w:ilvl w:val="0"/>
          <w:numId w:val="2"/>
        </w:numPr>
        <w:bidi w:val="0"/>
        <w:ind w:right="0"/>
        <w:jc w:val="both"/>
        <w:rPr>
          <w:rFonts w:ascii="Book Antiqua" w:hAnsi="Book Antiqua"/>
          <w:sz w:val="22"/>
          <w:szCs w:val="22"/>
          <w:rtl w:val="0"/>
          <w:lang w:val="en-US"/>
        </w:rPr>
      </w:pPr>
      <w:r>
        <w:rPr>
          <w:rFonts w:ascii="Book Antiqua" w:hAnsi="Book Antiqua"/>
          <w:sz w:val="22"/>
          <w:szCs w:val="22"/>
          <w:rtl w:val="0"/>
          <w:lang w:val="en-US"/>
        </w:rPr>
        <w:t>Please choose your wedding party members as soon as possible so that they can avoid conflicting dates and be fully supportive of you at this joyful time. We strongly recommend that participating children be five years of age or older.</w:t>
      </w:r>
      <w:r>
        <w:rPr>
          <w:rFonts w:ascii="Arial Unicode MS" w:cs="Arial Unicode MS" w:hAnsi="Arial Unicode MS" w:eastAsia="Arial Unicode MS"/>
          <w:b w:val="0"/>
          <w:bCs w:val="0"/>
          <w:i w:val="0"/>
          <w:iCs w:val="0"/>
          <w:sz w:val="22"/>
          <w:szCs w:val="22"/>
        </w:rPr>
        <w:br w:type="page"/>
      </w:r>
    </w:p>
    <w:p>
      <w:pPr>
        <w:pStyle w:val="Body A"/>
        <w:numPr>
          <w:ilvl w:val="0"/>
          <w:numId w:val="2"/>
        </w:numPr>
        <w:bidi w:val="0"/>
        <w:ind w:right="0"/>
        <w:jc w:val="both"/>
        <w:rPr>
          <w:rFonts w:ascii="Book Antiqua" w:hAnsi="Book Antiqua"/>
          <w:sz w:val="22"/>
          <w:szCs w:val="22"/>
          <w:rtl w:val="0"/>
          <w:lang w:val="en-US"/>
        </w:rPr>
      </w:pPr>
      <w:r>
        <w:rPr>
          <w:rFonts w:ascii="Book Antiqua" w:hAnsi="Book Antiqua"/>
          <w:sz w:val="22"/>
          <w:szCs w:val="22"/>
          <w:shd w:val="clear" w:color="auto" w:fill="ffff00"/>
          <w:rtl w:val="0"/>
          <w:lang w:val="en-US"/>
        </w:rPr>
        <w:t>All fees will be mailed to the church or given to the Church Office Manager prior to final confirmation of the wedding date.  Individual payment envelopes (specifying names and amounts) are included with this wedding planner.</w:t>
      </w:r>
    </w:p>
    <w:p>
      <w:pPr>
        <w:pStyle w:val="Body A"/>
        <w:numPr>
          <w:ilvl w:val="0"/>
          <w:numId w:val="2"/>
        </w:numPr>
        <w:bidi w:val="0"/>
        <w:ind w:right="0"/>
        <w:jc w:val="both"/>
        <w:rPr>
          <w:rFonts w:ascii="Book Antiqua" w:hAnsi="Book Antiqua"/>
          <w:b w:val="1"/>
          <w:bCs w:val="1"/>
          <w:sz w:val="22"/>
          <w:szCs w:val="22"/>
          <w:rtl w:val="0"/>
          <w:lang w:val="en-US"/>
        </w:rPr>
      </w:pPr>
      <w:r>
        <w:rPr>
          <w:rFonts w:ascii="Book Antiqua" w:hAnsi="Book Antiqua"/>
          <w:b w:val="1"/>
          <w:bCs w:val="1"/>
          <w:sz w:val="22"/>
          <w:szCs w:val="22"/>
          <w:rtl w:val="0"/>
          <w:lang w:val="en-US"/>
        </w:rPr>
        <w:t xml:space="preserve">Smoking and the use of alcoholic beverages are </w:t>
      </w:r>
      <w:r>
        <w:rPr>
          <w:rFonts w:ascii="Book Antiqua" w:hAnsi="Book Antiqua"/>
          <w:b w:val="1"/>
          <w:bCs w:val="1"/>
          <w:sz w:val="22"/>
          <w:szCs w:val="22"/>
          <w:u w:val="single"/>
          <w:rtl w:val="0"/>
          <w:lang w:val="en-US"/>
        </w:rPr>
        <w:t>not</w:t>
      </w:r>
      <w:r>
        <w:rPr>
          <w:rFonts w:ascii="Book Antiqua" w:hAnsi="Book Antiqua"/>
          <w:b w:val="1"/>
          <w:bCs w:val="1"/>
          <w:sz w:val="22"/>
          <w:szCs w:val="22"/>
          <w:rtl w:val="0"/>
          <w:lang w:val="en-US"/>
        </w:rPr>
        <w:t xml:space="preserve"> permitted in the church building or on the church grounds.</w:t>
      </w:r>
    </w:p>
    <w:p>
      <w:pPr>
        <w:pStyle w:val="Body A"/>
        <w:numPr>
          <w:ilvl w:val="0"/>
          <w:numId w:val="2"/>
        </w:numPr>
        <w:bidi w:val="0"/>
        <w:ind w:right="0"/>
        <w:jc w:val="both"/>
        <w:rPr>
          <w:rFonts w:ascii="Book Antiqua" w:hAnsi="Book Antiqua"/>
          <w:b w:val="1"/>
          <w:bCs w:val="1"/>
          <w:sz w:val="22"/>
          <w:szCs w:val="22"/>
          <w:rtl w:val="0"/>
          <w:lang w:val="en-US"/>
        </w:rPr>
      </w:pPr>
      <w:r>
        <w:rPr>
          <w:rFonts w:ascii="Book Antiqua" w:hAnsi="Book Antiqua"/>
          <w:b w:val="0"/>
          <w:bCs w:val="0"/>
          <w:sz w:val="22"/>
          <w:szCs w:val="22"/>
          <w:rtl w:val="0"/>
          <w:lang w:val="en-US"/>
        </w:rPr>
        <w:t xml:space="preserve">Brides and grooms are requested to advise the members of the wedding party to refrain from the use of alcoholic beverages </w:t>
      </w:r>
      <w:r>
        <w:rPr>
          <w:rFonts w:ascii="Book Antiqua" w:hAnsi="Book Antiqua"/>
          <w:b w:val="0"/>
          <w:bCs w:val="0"/>
          <w:i w:val="1"/>
          <w:iCs w:val="1"/>
          <w:sz w:val="22"/>
          <w:szCs w:val="22"/>
          <w:rtl w:val="0"/>
          <w:lang w:val="en-US"/>
        </w:rPr>
        <w:t>before</w:t>
      </w:r>
      <w:r>
        <w:rPr>
          <w:rFonts w:ascii="Book Antiqua" w:hAnsi="Book Antiqua"/>
          <w:b w:val="0"/>
          <w:bCs w:val="0"/>
          <w:sz w:val="22"/>
          <w:szCs w:val="22"/>
          <w:rtl w:val="0"/>
          <w:lang w:val="en-US"/>
        </w:rPr>
        <w:t xml:space="preserve">, </w:t>
      </w:r>
      <w:r>
        <w:rPr>
          <w:rFonts w:ascii="Book Antiqua" w:hAnsi="Book Antiqua"/>
          <w:b w:val="0"/>
          <w:bCs w:val="0"/>
          <w:i w:val="1"/>
          <w:iCs w:val="1"/>
          <w:sz w:val="22"/>
          <w:szCs w:val="22"/>
          <w:rtl w:val="0"/>
          <w:lang w:val="en-US"/>
        </w:rPr>
        <w:t>during</w:t>
      </w:r>
      <w:r>
        <w:rPr>
          <w:rFonts w:ascii="Book Antiqua" w:hAnsi="Book Antiqua"/>
          <w:b w:val="0"/>
          <w:bCs w:val="0"/>
          <w:sz w:val="22"/>
          <w:szCs w:val="22"/>
          <w:rtl w:val="0"/>
          <w:lang w:val="en-US"/>
        </w:rPr>
        <w:t xml:space="preserve"> or </w:t>
      </w:r>
      <w:r>
        <w:rPr>
          <w:rFonts w:ascii="Book Antiqua" w:hAnsi="Book Antiqua"/>
          <w:b w:val="0"/>
          <w:bCs w:val="0"/>
          <w:i w:val="1"/>
          <w:iCs w:val="1"/>
          <w:sz w:val="22"/>
          <w:szCs w:val="22"/>
          <w:rtl w:val="0"/>
          <w:lang w:val="en-US"/>
        </w:rPr>
        <w:t>following</w:t>
      </w:r>
      <w:r>
        <w:rPr>
          <w:rFonts w:ascii="Book Antiqua" w:hAnsi="Book Antiqua"/>
          <w:b w:val="0"/>
          <w:bCs w:val="0"/>
          <w:sz w:val="22"/>
          <w:szCs w:val="22"/>
          <w:rtl w:val="0"/>
          <w:lang w:val="en-US"/>
        </w:rPr>
        <w:t xml:space="preserve"> both the rehearsal and the ceremony.</w:t>
      </w:r>
      <w:r>
        <w:rPr>
          <w:rFonts w:ascii="Book Antiqua" w:hAnsi="Book Antiqua"/>
          <w:b w:val="1"/>
          <w:bCs w:val="1"/>
          <w:sz w:val="22"/>
          <w:szCs w:val="22"/>
          <w:rtl w:val="0"/>
          <w:lang w:val="en-US"/>
        </w:rPr>
        <w:t xml:space="preserve">  If alcohol consumption is discovered the user will not be allowed to participate in the wedding.</w:t>
      </w:r>
    </w:p>
    <w:p>
      <w:pPr>
        <w:pStyle w:val="Body A"/>
        <w:numPr>
          <w:ilvl w:val="0"/>
          <w:numId w:val="2"/>
        </w:numPr>
        <w:bidi w:val="0"/>
        <w:ind w:right="0"/>
        <w:jc w:val="both"/>
        <w:rPr>
          <w:rFonts w:ascii="Book Antiqua" w:hAnsi="Book Antiqua"/>
          <w:sz w:val="22"/>
          <w:szCs w:val="22"/>
          <w:rtl w:val="0"/>
          <w:lang w:val="en-US"/>
        </w:rPr>
      </w:pPr>
      <w:r>
        <w:rPr>
          <w:rFonts w:ascii="Book Antiqua" w:hAnsi="Book Antiqua"/>
          <w:sz w:val="22"/>
          <w:szCs w:val="22"/>
          <w:rtl w:val="0"/>
          <w:lang w:val="en-US"/>
        </w:rPr>
        <w:t>Brides and grooms will be responsible for any damage done to the building, grounds, furnishings or equipment.</w:t>
      </w:r>
    </w:p>
    <w:p>
      <w:pPr>
        <w:pStyle w:val="Body A"/>
        <w:numPr>
          <w:ilvl w:val="0"/>
          <w:numId w:val="2"/>
        </w:numPr>
        <w:bidi w:val="0"/>
        <w:ind w:right="0"/>
        <w:jc w:val="both"/>
        <w:rPr>
          <w:rFonts w:ascii="Book Antiqua" w:hAnsi="Book Antiqua"/>
          <w:sz w:val="22"/>
          <w:szCs w:val="22"/>
          <w:rtl w:val="0"/>
          <w:lang w:val="en-US"/>
        </w:rPr>
      </w:pPr>
      <w:r>
        <w:rPr>
          <w:rFonts w:ascii="Book Antiqua" w:hAnsi="Book Antiqua"/>
          <w:sz w:val="22"/>
          <w:szCs w:val="22"/>
          <w:rtl w:val="0"/>
          <w:lang w:val="en-US"/>
        </w:rPr>
        <w:t>Seasonal banners (Lent, Easter, Advent, Christmas, etc.) in place for church services will remain for weddings</w:t>
      </w:r>
      <w:r>
        <w:rPr>
          <w:rFonts w:ascii="Book Antiqua" w:hAnsi="Book Antiqua"/>
          <w:sz w:val="22"/>
          <w:szCs w:val="22"/>
          <w:rtl w:val="0"/>
          <w:lang w:val="en-US"/>
        </w:rPr>
        <w:t>.</w:t>
      </w:r>
    </w:p>
    <w:p>
      <w:pPr>
        <w:pStyle w:val="Body A"/>
        <w:numPr>
          <w:ilvl w:val="0"/>
          <w:numId w:val="2"/>
        </w:numPr>
        <w:bidi w:val="0"/>
        <w:ind w:right="0"/>
        <w:jc w:val="both"/>
        <w:rPr>
          <w:rFonts w:ascii="Book Antiqua" w:hAnsi="Book Antiqua"/>
          <w:sz w:val="22"/>
          <w:szCs w:val="22"/>
          <w:rtl w:val="0"/>
          <w:lang w:val="en-US"/>
        </w:rPr>
      </w:pPr>
      <w:r>
        <w:rPr>
          <w:rFonts w:ascii="Book Antiqua" w:hAnsi="Book Antiqua"/>
          <w:sz w:val="22"/>
          <w:szCs w:val="22"/>
          <w:rtl w:val="0"/>
          <w:lang w:val="en-US"/>
        </w:rPr>
        <w:t xml:space="preserve">There shall be no throwing of rice or confetti in or around the building.  Bird seed or flower petals are permitted </w:t>
      </w:r>
      <w:r>
        <w:rPr>
          <w:rFonts w:ascii="Book Antiqua" w:hAnsi="Book Antiqua"/>
          <w:i w:val="1"/>
          <w:iCs w:val="1"/>
          <w:sz w:val="22"/>
          <w:szCs w:val="22"/>
          <w:u w:val="single"/>
          <w:rtl w:val="0"/>
          <w:lang w:val="en-US"/>
        </w:rPr>
        <w:t>outside only</w:t>
      </w:r>
      <w:r>
        <w:rPr>
          <w:rFonts w:ascii="Book Antiqua" w:hAnsi="Book Antiqua"/>
          <w:sz w:val="22"/>
          <w:szCs w:val="22"/>
          <w:rtl w:val="0"/>
          <w:lang w:val="en-US"/>
        </w:rPr>
        <w:t>.</w:t>
      </w:r>
    </w:p>
    <w:p>
      <w:pPr>
        <w:pStyle w:val="Body A"/>
        <w:numPr>
          <w:ilvl w:val="0"/>
          <w:numId w:val="2"/>
        </w:numPr>
        <w:bidi w:val="0"/>
        <w:ind w:right="0"/>
        <w:jc w:val="both"/>
        <w:rPr>
          <w:rFonts w:ascii="Book Antiqua" w:hAnsi="Book Antiqua"/>
          <w:sz w:val="22"/>
          <w:szCs w:val="22"/>
          <w:rtl w:val="0"/>
          <w:lang w:val="en-US"/>
        </w:rPr>
      </w:pPr>
      <w:r>
        <w:rPr>
          <w:rFonts w:ascii="Book Antiqua" w:hAnsi="Book Antiqua"/>
          <w:sz w:val="22"/>
          <w:szCs w:val="22"/>
          <w:rtl w:val="0"/>
          <w:lang w:val="en-US"/>
        </w:rPr>
        <w:t xml:space="preserve"> Unfortunately, we cannot be responsible for valuables and personal belongings.</w:t>
      </w:r>
    </w:p>
    <w:p>
      <w:pPr>
        <w:pStyle w:val="Body A"/>
        <w:numPr>
          <w:ilvl w:val="0"/>
          <w:numId w:val="2"/>
        </w:numPr>
        <w:bidi w:val="0"/>
        <w:ind w:right="0"/>
        <w:jc w:val="both"/>
        <w:rPr>
          <w:rFonts w:ascii="Book Antiqua" w:hAnsi="Book Antiqua"/>
          <w:sz w:val="22"/>
          <w:szCs w:val="22"/>
          <w:rtl w:val="0"/>
          <w:lang w:val="en-US"/>
        </w:rPr>
      </w:pPr>
      <w:r>
        <w:rPr>
          <w:rFonts w:ascii="Book Antiqua" w:hAnsi="Book Antiqua"/>
          <w:sz w:val="22"/>
          <w:szCs w:val="22"/>
          <w:rtl w:val="0"/>
          <w:lang w:val="en-US"/>
        </w:rPr>
        <w:t>Pulpit and lectern microphones may be used during wedding services. Because of pre-programmed sound settings, no changes to volume or modification of sound equipment are allowed.</w:t>
      </w:r>
    </w:p>
    <w:p>
      <w:pPr>
        <w:pStyle w:val="Body A"/>
        <w:numPr>
          <w:ilvl w:val="0"/>
          <w:numId w:val="2"/>
        </w:numPr>
        <w:bidi w:val="0"/>
        <w:ind w:right="0"/>
        <w:jc w:val="both"/>
        <w:rPr>
          <w:rFonts w:ascii="Book Antiqua" w:hAnsi="Book Antiqua"/>
          <w:sz w:val="22"/>
          <w:szCs w:val="22"/>
          <w:rtl w:val="0"/>
          <w:lang w:val="en-US"/>
        </w:rPr>
      </w:pPr>
      <w:r>
        <w:rPr>
          <w:rFonts w:ascii="Book Antiqua" w:hAnsi="Book Antiqua"/>
          <w:sz w:val="22"/>
          <w:szCs w:val="22"/>
          <w:rtl w:val="0"/>
          <w:lang w:val="en-US"/>
        </w:rPr>
        <w:t xml:space="preserve">No flash pictures may be taken during the ceremony; however, they are permitted during the Processional and Recessional, </w:t>
      </w:r>
      <w:r>
        <w:rPr>
          <w:rFonts w:ascii="Book Antiqua" w:hAnsi="Book Antiqua"/>
          <w:b w:val="1"/>
          <w:bCs w:val="1"/>
          <w:sz w:val="22"/>
          <w:szCs w:val="22"/>
          <w:rtl w:val="0"/>
          <w:lang w:val="en-US"/>
        </w:rPr>
        <w:t>but are to be taken from behind the seated guests</w:t>
      </w:r>
      <w:r>
        <w:rPr>
          <w:rFonts w:ascii="Book Antiqua" w:hAnsi="Book Antiqua"/>
          <w:sz w:val="22"/>
          <w:szCs w:val="22"/>
          <w:rtl w:val="0"/>
          <w:lang w:val="en-US"/>
        </w:rPr>
        <w:t>. Timed pictures may be taken from behind the guests or from the balcony anytime if done quietly. All pictures taken before the ceremony must be completed at least 30 minutes before the services begins; if musicians and soloists need practice an extra 15 minutes must be allowed. The wedding party and family members need this time to prepare emotionally and spiritually for worship.  Videotaping may be done from the balcony.  No lighting will be permitted. Video set up must be completed 30 minutes prior to ceremony and equipment should not be packed up until the last seated guest leaves. A video camera may be placed behind the chancel area, but no person may be there and the equipment must be hidden from the sight of the congregation.</w:t>
      </w:r>
    </w:p>
    <w:p>
      <w:pPr>
        <w:pStyle w:val="Body A"/>
        <w:numPr>
          <w:ilvl w:val="0"/>
          <w:numId w:val="2"/>
        </w:numPr>
        <w:bidi w:val="0"/>
        <w:ind w:right="0"/>
        <w:jc w:val="both"/>
        <w:rPr>
          <w:rFonts w:ascii="Book Antiqua" w:hAnsi="Book Antiqua"/>
          <w:sz w:val="22"/>
          <w:szCs w:val="22"/>
          <w:rtl w:val="0"/>
          <w:lang w:val="en-US"/>
        </w:rPr>
      </w:pPr>
      <w:r>
        <w:rPr>
          <w:rFonts w:ascii="Book Antiqua" w:hAnsi="Book Antiqua"/>
          <w:sz w:val="22"/>
          <w:szCs w:val="22"/>
          <w:rtl w:val="0"/>
          <w:lang w:val="en-US"/>
        </w:rPr>
        <w:t>Hurricane-style candles/candelabras or electric candles and a unity candle are to be furnished by the bride, groom or florist.  No regular candles may be used (except on the communion table) for safety reasons.  Any damage or cleanup expenses due to the use of incorrect candles will be charged to the wedding couple.</w:t>
      </w:r>
    </w:p>
    <w:p>
      <w:pPr>
        <w:pStyle w:val="Body A"/>
        <w:numPr>
          <w:ilvl w:val="0"/>
          <w:numId w:val="2"/>
        </w:numPr>
        <w:bidi w:val="0"/>
        <w:ind w:right="0"/>
        <w:jc w:val="both"/>
        <w:rPr>
          <w:rFonts w:ascii="Book Antiqua" w:hAnsi="Book Antiqua"/>
          <w:sz w:val="22"/>
          <w:szCs w:val="22"/>
          <w:rtl w:val="0"/>
          <w:lang w:val="en-US"/>
        </w:rPr>
      </w:pPr>
      <w:r>
        <w:rPr>
          <w:rFonts w:ascii="Book Antiqua" w:hAnsi="Book Antiqua"/>
          <w:sz w:val="22"/>
          <w:szCs w:val="22"/>
          <w:rtl w:val="0"/>
          <w:lang w:val="en-US"/>
        </w:rPr>
        <w:t xml:space="preserve">Aisle runners are </w:t>
      </w:r>
      <w:r>
        <w:rPr>
          <w:rFonts w:ascii="Book Antiqua" w:hAnsi="Book Antiqua"/>
          <w:sz w:val="22"/>
          <w:szCs w:val="22"/>
          <w:u w:val="single"/>
          <w:rtl w:val="0"/>
          <w:lang w:val="en-US"/>
        </w:rPr>
        <w:t>not</w:t>
      </w:r>
      <w:r>
        <w:rPr>
          <w:rFonts w:ascii="Book Antiqua" w:hAnsi="Book Antiqua"/>
          <w:sz w:val="22"/>
          <w:szCs w:val="22"/>
          <w:rtl w:val="0"/>
          <w:lang w:val="en-US"/>
        </w:rPr>
        <w:t xml:space="preserve"> to be used as they provide a safety hazard.</w:t>
      </w:r>
    </w:p>
    <w:p>
      <w:pPr>
        <w:pStyle w:val="Body A"/>
        <w:jc w:val="center"/>
      </w:pPr>
      <w:r>
        <w:rPr>
          <w:rFonts w:ascii="Arial Unicode MS" w:cs="Arial Unicode MS" w:hAnsi="Arial Unicode MS" w:eastAsia="Arial Unicode MS"/>
          <w:b w:val="0"/>
          <w:bCs w:val="0"/>
          <w:i w:val="0"/>
          <w:iCs w:val="0"/>
        </w:rPr>
        <w:br w:type="page"/>
      </w:r>
    </w:p>
    <w:p>
      <w:pPr>
        <w:pStyle w:val="Body A"/>
        <w:jc w:val="center"/>
        <w:rPr>
          <w:rFonts w:ascii="Book Antiqua" w:cs="Book Antiqua" w:hAnsi="Book Antiqua" w:eastAsia="Book Antiqua"/>
        </w:rPr>
      </w:pPr>
      <w:r>
        <w:rPr>
          <w:rFonts w:ascii="Book Antiqua" w:hAnsi="Book Antiqua"/>
          <w:sz w:val="44"/>
          <w:szCs w:val="44"/>
          <w:rtl w:val="0"/>
          <w:lang w:val="en-US"/>
        </w:rPr>
        <w:t>Your Wedding Service</w:t>
      </w:r>
    </w:p>
    <w:p>
      <w:pPr>
        <w:pStyle w:val="Body A"/>
        <w:jc w:val="both"/>
        <w:rPr>
          <w:rFonts w:ascii="Book Antiqua" w:cs="Book Antiqua" w:hAnsi="Book Antiqua" w:eastAsia="Book Antiqua"/>
          <w:b w:val="1"/>
          <w:bCs w:val="1"/>
          <w:sz w:val="22"/>
          <w:szCs w:val="22"/>
        </w:rPr>
      </w:pPr>
    </w:p>
    <w:p>
      <w:pPr>
        <w:pStyle w:val="Body A"/>
        <w:jc w:val="both"/>
        <w:rPr>
          <w:rFonts w:ascii="Book Antiqua" w:cs="Book Antiqua" w:hAnsi="Book Antiqua" w:eastAsia="Book Antiqua"/>
          <w:sz w:val="22"/>
          <w:szCs w:val="22"/>
        </w:rPr>
      </w:pPr>
      <w:r>
        <w:rPr>
          <w:rFonts w:ascii="Book Antiqua" w:hAnsi="Book Antiqua"/>
          <w:sz w:val="22"/>
          <w:szCs w:val="22"/>
          <w:rtl w:val="0"/>
          <w:lang w:val="en-US"/>
        </w:rPr>
        <w:t>The wedding service at Mt Baker Park Presbyterian Church is first and foremost a service of worship. As such, it is an occasion for glorifying God and celebrating God</w:t>
      </w:r>
      <w:r>
        <w:rPr>
          <w:rFonts w:ascii="Book Antiqua" w:hAnsi="Book Antiqua" w:hint="default"/>
          <w:sz w:val="22"/>
          <w:szCs w:val="22"/>
          <w:rtl w:val="0"/>
          <w:lang w:val="en-US"/>
        </w:rPr>
        <w:t>’</w:t>
      </w:r>
      <w:r>
        <w:rPr>
          <w:rFonts w:ascii="Book Antiqua" w:hAnsi="Book Antiqua"/>
          <w:sz w:val="22"/>
          <w:szCs w:val="22"/>
          <w:rtl w:val="0"/>
          <w:lang w:val="en-US"/>
        </w:rPr>
        <w:t>s good gift of marriage.</w:t>
      </w:r>
    </w:p>
    <w:p>
      <w:pPr>
        <w:pStyle w:val="Body A"/>
        <w:jc w:val="both"/>
        <w:rPr>
          <w:rFonts w:ascii="Book Antiqua" w:cs="Book Antiqua" w:hAnsi="Book Antiqua" w:eastAsia="Book Antiqua"/>
          <w:sz w:val="22"/>
          <w:szCs w:val="22"/>
        </w:rPr>
      </w:pPr>
    </w:p>
    <w:p>
      <w:pPr>
        <w:pStyle w:val="Body A"/>
        <w:jc w:val="both"/>
        <w:rPr>
          <w:rFonts w:ascii="Book Antiqua" w:cs="Book Antiqua" w:hAnsi="Book Antiqua" w:eastAsia="Book Antiqua"/>
          <w:sz w:val="22"/>
          <w:szCs w:val="22"/>
        </w:rPr>
      </w:pPr>
      <w:r>
        <w:rPr>
          <w:rFonts w:ascii="Book Antiqua" w:hAnsi="Book Antiqua"/>
          <w:sz w:val="22"/>
          <w:szCs w:val="22"/>
          <w:rtl w:val="0"/>
          <w:lang w:val="en-US"/>
        </w:rPr>
        <w:t>This worship service is an expression of the bonds of love and loyalty between you, and we hope you will find it important to reflect on the order of the ceremony set out in the Book of Common Worship.</w:t>
      </w:r>
    </w:p>
    <w:p>
      <w:pPr>
        <w:pStyle w:val="Body A"/>
        <w:jc w:val="both"/>
        <w:rPr>
          <w:rFonts w:ascii="Book Antiqua" w:cs="Book Antiqua" w:hAnsi="Book Antiqua" w:eastAsia="Book Antiqua"/>
          <w:sz w:val="22"/>
          <w:szCs w:val="22"/>
        </w:rPr>
      </w:pPr>
    </w:p>
    <w:p>
      <w:pPr>
        <w:pStyle w:val="heading 6"/>
        <w:rPr>
          <w:rFonts w:ascii="Book Antiqua" w:cs="Book Antiqua" w:hAnsi="Book Antiqua" w:eastAsia="Book Antiqua"/>
          <w:b w:val="1"/>
          <w:bCs w:val="1"/>
        </w:rPr>
      </w:pPr>
      <w:r>
        <w:rPr>
          <w:rFonts w:ascii="Book Antiqua" w:hAnsi="Book Antiqua"/>
          <w:b w:val="1"/>
          <w:bCs w:val="1"/>
          <w:rtl w:val="0"/>
          <w:lang w:val="en-US"/>
        </w:rPr>
        <w:t>Order for the Celebration of Marriage</w:t>
      </w:r>
    </w:p>
    <w:p>
      <w:pPr>
        <w:pStyle w:val="Body A"/>
        <w:jc w:val="both"/>
        <w:rPr>
          <w:rFonts w:ascii="Book Antiqua" w:cs="Book Antiqua" w:hAnsi="Book Antiqua" w:eastAsia="Book Antiqua"/>
          <w:sz w:val="22"/>
          <w:szCs w:val="22"/>
        </w:rPr>
      </w:pPr>
    </w:p>
    <w:p>
      <w:pPr>
        <w:pStyle w:val="Body A"/>
        <w:jc w:val="both"/>
        <w:rPr>
          <w:rFonts w:ascii="Book Antiqua" w:cs="Book Antiqua" w:hAnsi="Book Antiqua" w:eastAsia="Book Antiqua"/>
          <w:sz w:val="24"/>
          <w:szCs w:val="24"/>
        </w:rPr>
      </w:pPr>
      <w:r>
        <w:rPr>
          <w:rFonts w:ascii="Book Antiqua" w:hAnsi="Book Antiqua"/>
          <w:sz w:val="24"/>
          <w:szCs w:val="24"/>
          <w:rtl w:val="0"/>
          <w:lang w:val="en-US"/>
        </w:rPr>
        <w:t>Prelude, during which there will be:</w:t>
      </w:r>
    </w:p>
    <w:p>
      <w:pPr>
        <w:pStyle w:val="Body A"/>
        <w:numPr>
          <w:ilvl w:val="0"/>
          <w:numId w:val="7"/>
        </w:numPr>
        <w:bidi w:val="0"/>
        <w:ind w:right="0"/>
        <w:jc w:val="both"/>
        <w:rPr>
          <w:rFonts w:ascii="Book Antiqua" w:hAnsi="Book Antiqua"/>
          <w:sz w:val="24"/>
          <w:szCs w:val="24"/>
          <w:rtl w:val="0"/>
          <w:lang w:val="en-US"/>
        </w:rPr>
      </w:pPr>
      <w:r>
        <w:rPr>
          <w:rFonts w:ascii="Book Antiqua" w:hAnsi="Book Antiqua"/>
          <w:sz w:val="24"/>
          <w:szCs w:val="24"/>
          <w:rtl w:val="0"/>
          <w:lang w:val="en-US"/>
        </w:rPr>
        <w:t>Seating of guests</w:t>
      </w:r>
    </w:p>
    <w:p>
      <w:pPr>
        <w:pStyle w:val="Body A"/>
        <w:numPr>
          <w:ilvl w:val="0"/>
          <w:numId w:val="7"/>
        </w:numPr>
        <w:bidi w:val="0"/>
        <w:ind w:right="0"/>
        <w:jc w:val="both"/>
        <w:rPr>
          <w:rFonts w:ascii="Book Antiqua" w:hAnsi="Book Antiqua"/>
          <w:sz w:val="24"/>
          <w:szCs w:val="24"/>
          <w:rtl w:val="0"/>
          <w:lang w:val="en-US"/>
        </w:rPr>
      </w:pPr>
      <w:r>
        <w:rPr>
          <w:rFonts w:ascii="Book Antiqua" w:hAnsi="Book Antiqua"/>
          <w:sz w:val="24"/>
          <w:szCs w:val="24"/>
          <w:rtl w:val="0"/>
          <w:lang w:val="en-US"/>
        </w:rPr>
        <w:t>Lighting of candles</w:t>
      </w:r>
    </w:p>
    <w:p>
      <w:pPr>
        <w:pStyle w:val="Body A"/>
        <w:numPr>
          <w:ilvl w:val="0"/>
          <w:numId w:val="7"/>
        </w:numPr>
        <w:bidi w:val="0"/>
        <w:ind w:right="0"/>
        <w:jc w:val="both"/>
        <w:rPr>
          <w:rFonts w:ascii="Book Antiqua" w:hAnsi="Book Antiqua"/>
          <w:sz w:val="24"/>
          <w:szCs w:val="24"/>
          <w:rtl w:val="0"/>
          <w:lang w:val="en-US"/>
        </w:rPr>
      </w:pPr>
      <w:r>
        <w:rPr>
          <w:rFonts w:ascii="Book Antiqua" w:hAnsi="Book Antiqua"/>
          <w:sz w:val="24"/>
          <w:szCs w:val="24"/>
          <w:rtl w:val="0"/>
          <w:lang w:val="en-US"/>
        </w:rPr>
        <w:t>Seating of honored guests (parents and grandparents)</w:t>
      </w:r>
    </w:p>
    <w:p>
      <w:pPr>
        <w:pStyle w:val="Body A"/>
        <w:ind w:firstLine="360"/>
        <w:jc w:val="both"/>
        <w:rPr>
          <w:rFonts w:ascii="Book Antiqua" w:cs="Book Antiqua" w:hAnsi="Book Antiqua" w:eastAsia="Book Antiqua"/>
          <w:i w:val="1"/>
          <w:iCs w:val="1"/>
          <w:sz w:val="24"/>
          <w:szCs w:val="24"/>
          <w:lang w:val="it-IT"/>
        </w:rPr>
      </w:pPr>
      <w:r>
        <w:rPr>
          <w:rFonts w:ascii="Book Antiqua" w:hAnsi="Book Antiqua"/>
          <w:i w:val="1"/>
          <w:iCs w:val="1"/>
          <w:sz w:val="24"/>
          <w:szCs w:val="24"/>
          <w:rtl w:val="0"/>
          <w:lang w:val="it-IT"/>
        </w:rPr>
        <w:t>(Special music)</w:t>
      </w:r>
    </w:p>
    <w:p>
      <w:pPr>
        <w:pStyle w:val="Body A"/>
        <w:jc w:val="both"/>
        <w:rPr>
          <w:rFonts w:ascii="Book Antiqua" w:cs="Book Antiqua" w:hAnsi="Book Antiqua" w:eastAsia="Book Antiqua"/>
          <w:sz w:val="24"/>
          <w:szCs w:val="24"/>
        </w:rPr>
      </w:pPr>
    </w:p>
    <w:p>
      <w:pPr>
        <w:pStyle w:val="Body A"/>
        <w:jc w:val="both"/>
        <w:rPr>
          <w:rFonts w:ascii="Book Antiqua" w:cs="Book Antiqua" w:hAnsi="Book Antiqua" w:eastAsia="Book Antiqua"/>
          <w:sz w:val="24"/>
          <w:szCs w:val="24"/>
          <w:lang w:val="it-IT"/>
        </w:rPr>
      </w:pPr>
      <w:r>
        <w:rPr>
          <w:rFonts w:ascii="Book Antiqua" w:hAnsi="Book Antiqua"/>
          <w:sz w:val="24"/>
          <w:szCs w:val="24"/>
          <w:rtl w:val="0"/>
          <w:lang w:val="it-IT"/>
        </w:rPr>
        <w:t>Processional</w:t>
      </w:r>
    </w:p>
    <w:p>
      <w:pPr>
        <w:pStyle w:val="Body Text"/>
        <w:ind w:firstLine="360"/>
        <w:jc w:val="both"/>
        <w:rPr>
          <w:rFonts w:ascii="Book Antiqua" w:cs="Book Antiqua" w:hAnsi="Book Antiqua" w:eastAsia="Book Antiqua"/>
          <w:i w:val="1"/>
          <w:iCs w:val="1"/>
        </w:rPr>
      </w:pPr>
      <w:r>
        <w:rPr>
          <w:rFonts w:ascii="Book Antiqua" w:hAnsi="Book Antiqua"/>
          <w:i w:val="1"/>
          <w:iCs w:val="1"/>
          <w:rtl w:val="0"/>
          <w:lang w:val="en-US"/>
        </w:rPr>
        <w:t>(Special music)</w:t>
      </w:r>
    </w:p>
    <w:p>
      <w:pPr>
        <w:pStyle w:val="Body A"/>
        <w:numPr>
          <w:ilvl w:val="0"/>
          <w:numId w:val="9"/>
        </w:numPr>
        <w:bidi w:val="0"/>
        <w:ind w:right="0"/>
        <w:jc w:val="both"/>
        <w:rPr>
          <w:rFonts w:ascii="Book Antiqua" w:hAnsi="Book Antiqua"/>
          <w:sz w:val="24"/>
          <w:szCs w:val="24"/>
          <w:rtl w:val="0"/>
          <w:lang w:val="en-US"/>
        </w:rPr>
      </w:pPr>
      <w:r>
        <w:rPr>
          <w:rFonts w:ascii="Book Antiqua" w:hAnsi="Book Antiqua"/>
          <w:sz w:val="24"/>
          <w:szCs w:val="24"/>
          <w:rtl w:val="0"/>
          <w:lang w:val="en-US"/>
        </w:rPr>
        <w:t>Sentences of Scripture</w:t>
      </w:r>
    </w:p>
    <w:p>
      <w:pPr>
        <w:pStyle w:val="Body A"/>
        <w:numPr>
          <w:ilvl w:val="0"/>
          <w:numId w:val="9"/>
        </w:numPr>
        <w:bidi w:val="0"/>
        <w:ind w:right="0"/>
        <w:jc w:val="both"/>
        <w:rPr>
          <w:rFonts w:ascii="Book Antiqua" w:hAnsi="Book Antiqua"/>
          <w:sz w:val="24"/>
          <w:szCs w:val="24"/>
          <w:rtl w:val="0"/>
          <w:lang w:val="en-US"/>
        </w:rPr>
      </w:pPr>
      <w:r>
        <w:rPr>
          <w:rFonts w:ascii="Book Antiqua" w:hAnsi="Book Antiqua"/>
          <w:sz w:val="24"/>
          <w:szCs w:val="24"/>
          <w:rtl w:val="0"/>
          <w:lang w:val="en-US"/>
        </w:rPr>
        <w:t>Words of Welcome</w:t>
      </w:r>
    </w:p>
    <w:p>
      <w:pPr>
        <w:pStyle w:val="Body A"/>
        <w:numPr>
          <w:ilvl w:val="0"/>
          <w:numId w:val="9"/>
        </w:numPr>
        <w:bidi w:val="0"/>
        <w:ind w:right="0"/>
        <w:jc w:val="both"/>
        <w:rPr>
          <w:rFonts w:ascii="Book Antiqua" w:hAnsi="Book Antiqua"/>
          <w:sz w:val="24"/>
          <w:szCs w:val="24"/>
          <w:rtl w:val="0"/>
          <w:lang w:val="en-US"/>
        </w:rPr>
      </w:pPr>
      <w:r>
        <w:rPr>
          <w:rFonts w:ascii="Book Antiqua" w:hAnsi="Book Antiqua"/>
          <w:sz w:val="24"/>
          <w:szCs w:val="24"/>
          <w:rtl w:val="0"/>
          <w:lang w:val="en-US"/>
        </w:rPr>
        <w:t>Statement on the Gift of Marriage</w:t>
        <w:tab/>
      </w:r>
    </w:p>
    <w:p>
      <w:pPr>
        <w:pStyle w:val="Body A"/>
        <w:numPr>
          <w:ilvl w:val="0"/>
          <w:numId w:val="9"/>
        </w:numPr>
        <w:bidi w:val="0"/>
        <w:ind w:right="0"/>
        <w:jc w:val="both"/>
        <w:rPr>
          <w:rFonts w:ascii="Book Antiqua" w:hAnsi="Book Antiqua"/>
          <w:sz w:val="24"/>
          <w:szCs w:val="24"/>
          <w:rtl w:val="0"/>
          <w:lang w:val="en-US"/>
        </w:rPr>
      </w:pPr>
      <w:r>
        <w:rPr>
          <w:rFonts w:ascii="Book Antiqua" w:hAnsi="Book Antiqua"/>
          <w:sz w:val="24"/>
          <w:szCs w:val="24"/>
          <w:rtl w:val="0"/>
          <w:lang w:val="en-US"/>
        </w:rPr>
        <w:t>Prayer</w:t>
      </w:r>
    </w:p>
    <w:p>
      <w:pPr>
        <w:pStyle w:val="Body A"/>
        <w:numPr>
          <w:ilvl w:val="0"/>
          <w:numId w:val="9"/>
        </w:numPr>
        <w:bidi w:val="0"/>
        <w:ind w:right="0"/>
        <w:jc w:val="both"/>
        <w:rPr>
          <w:rFonts w:ascii="Book Antiqua" w:hAnsi="Book Antiqua"/>
          <w:sz w:val="24"/>
          <w:szCs w:val="24"/>
          <w:rtl w:val="0"/>
          <w:lang w:val="en-US"/>
        </w:rPr>
      </w:pPr>
      <w:r>
        <w:rPr>
          <w:rFonts w:ascii="Book Antiqua" w:hAnsi="Book Antiqua"/>
          <w:sz w:val="24"/>
          <w:szCs w:val="24"/>
          <w:rtl w:val="0"/>
          <w:lang w:val="en-US"/>
        </w:rPr>
        <w:t xml:space="preserve">Declarations of Intent: </w:t>
      </w:r>
    </w:p>
    <w:p>
      <w:pPr>
        <w:pStyle w:val="Body A"/>
        <w:ind w:firstLine="720"/>
        <w:jc w:val="both"/>
        <w:rPr>
          <w:rFonts w:ascii="Book Antiqua" w:cs="Book Antiqua" w:hAnsi="Book Antiqua" w:eastAsia="Book Antiqua"/>
        </w:rPr>
      </w:pPr>
      <w:r>
        <w:rPr>
          <w:rFonts w:ascii="Book Antiqua" w:hAnsi="Book Antiqua"/>
          <w:sz w:val="24"/>
          <w:szCs w:val="24"/>
          <w:rtl w:val="0"/>
          <w:lang w:val="en-US"/>
        </w:rPr>
        <w:t>--Couple</w:t>
      </w:r>
    </w:p>
    <w:p>
      <w:pPr>
        <w:pStyle w:val="Body A"/>
        <w:ind w:firstLine="720"/>
        <w:jc w:val="both"/>
        <w:rPr>
          <w:rFonts w:ascii="Book Antiqua" w:cs="Book Antiqua" w:hAnsi="Book Antiqua" w:eastAsia="Book Antiqua"/>
          <w:sz w:val="24"/>
          <w:szCs w:val="24"/>
        </w:rPr>
      </w:pPr>
      <w:r>
        <w:rPr>
          <w:rFonts w:ascii="Book Antiqua" w:hAnsi="Book Antiqua"/>
          <w:sz w:val="24"/>
          <w:szCs w:val="24"/>
          <w:rtl w:val="0"/>
          <w:lang w:val="en-US"/>
        </w:rPr>
        <w:t>--Families</w:t>
      </w:r>
    </w:p>
    <w:p>
      <w:pPr>
        <w:pStyle w:val="Body A"/>
        <w:ind w:firstLine="720"/>
        <w:jc w:val="both"/>
        <w:rPr>
          <w:rFonts w:ascii="Book Antiqua" w:cs="Book Antiqua" w:hAnsi="Book Antiqua" w:eastAsia="Book Antiqua"/>
          <w:sz w:val="24"/>
          <w:szCs w:val="24"/>
        </w:rPr>
      </w:pPr>
      <w:r>
        <w:rPr>
          <w:rFonts w:ascii="Book Antiqua" w:hAnsi="Book Antiqua"/>
          <w:sz w:val="24"/>
          <w:szCs w:val="24"/>
          <w:rtl w:val="0"/>
          <w:lang w:val="en-US"/>
        </w:rPr>
        <w:t>--Congregation</w:t>
      </w:r>
    </w:p>
    <w:p>
      <w:pPr>
        <w:pStyle w:val="Body A"/>
        <w:jc w:val="both"/>
        <w:rPr>
          <w:rFonts w:ascii="Book Antiqua" w:cs="Book Antiqua" w:hAnsi="Book Antiqua" w:eastAsia="Book Antiqua"/>
          <w:sz w:val="24"/>
          <w:szCs w:val="24"/>
        </w:rPr>
      </w:pPr>
      <w:r>
        <w:rPr>
          <w:rFonts w:ascii="Book Antiqua" w:hAnsi="Book Antiqua"/>
          <w:sz w:val="24"/>
          <w:szCs w:val="24"/>
          <w:rtl w:val="0"/>
          <w:lang w:val="en-US"/>
        </w:rPr>
        <w:t xml:space="preserve">  Scripture Reading and/or Special readings</w:t>
      </w:r>
    </w:p>
    <w:p>
      <w:pPr>
        <w:pStyle w:val="Body A"/>
        <w:ind w:firstLine="360"/>
        <w:jc w:val="both"/>
        <w:rPr>
          <w:rFonts w:ascii="Book Antiqua" w:cs="Book Antiqua" w:hAnsi="Book Antiqua" w:eastAsia="Book Antiqua"/>
          <w:i w:val="1"/>
          <w:iCs w:val="1"/>
          <w:sz w:val="24"/>
          <w:szCs w:val="24"/>
          <w:lang w:val="it-IT"/>
        </w:rPr>
      </w:pPr>
      <w:r>
        <w:rPr>
          <w:rFonts w:ascii="Book Antiqua" w:hAnsi="Book Antiqua"/>
          <w:i w:val="1"/>
          <w:iCs w:val="1"/>
          <w:sz w:val="24"/>
          <w:szCs w:val="24"/>
          <w:rtl w:val="0"/>
          <w:lang w:val="it-IT"/>
        </w:rPr>
        <w:t>(Special music)</w:t>
      </w:r>
    </w:p>
    <w:p>
      <w:pPr>
        <w:pStyle w:val="Body A"/>
        <w:jc w:val="both"/>
        <w:rPr>
          <w:rFonts w:ascii="Book Antiqua" w:cs="Book Antiqua" w:hAnsi="Book Antiqua" w:eastAsia="Book Antiqua"/>
          <w:i w:val="1"/>
          <w:iCs w:val="1"/>
          <w:sz w:val="24"/>
          <w:szCs w:val="24"/>
        </w:rPr>
      </w:pPr>
      <w:r>
        <w:rPr>
          <w:rFonts w:ascii="Book Antiqua" w:hAnsi="Book Antiqua"/>
          <w:i w:val="1"/>
          <w:iCs w:val="1"/>
          <w:sz w:val="24"/>
          <w:szCs w:val="24"/>
          <w:rtl w:val="0"/>
          <w:lang w:val="en-US"/>
        </w:rPr>
        <w:t>~~~~~~~~~~~~~~~~~~~~~~~~~~~~~~~~~~~~~~~~~~~~~~~~~~~~~~~~~~</w:t>
      </w:r>
    </w:p>
    <w:p>
      <w:pPr>
        <w:pStyle w:val="Body A"/>
        <w:jc w:val="center"/>
        <w:rPr>
          <w:rFonts w:ascii="Book Antiqua" w:cs="Book Antiqua" w:hAnsi="Book Antiqua" w:eastAsia="Book Antiqua"/>
          <w:sz w:val="24"/>
          <w:szCs w:val="24"/>
        </w:rPr>
      </w:pPr>
      <w:r>
        <w:rPr>
          <w:rFonts w:ascii="Book Antiqua" w:hAnsi="Book Antiqua"/>
          <w:sz w:val="24"/>
          <w:szCs w:val="24"/>
          <w:rtl w:val="0"/>
          <w:lang w:val="en-US"/>
        </w:rPr>
        <w:t>Vows</w:t>
      </w:r>
    </w:p>
    <w:p>
      <w:pPr>
        <w:pStyle w:val="Body A"/>
        <w:jc w:val="center"/>
        <w:rPr>
          <w:rFonts w:ascii="Book Antiqua" w:cs="Book Antiqua" w:hAnsi="Book Antiqua" w:eastAsia="Book Antiqua"/>
          <w:sz w:val="24"/>
          <w:szCs w:val="24"/>
        </w:rPr>
      </w:pPr>
      <w:r>
        <w:rPr>
          <w:rFonts w:ascii="Book Antiqua" w:hAnsi="Book Antiqua"/>
          <w:sz w:val="24"/>
          <w:szCs w:val="24"/>
          <w:rtl w:val="0"/>
          <w:lang w:val="en-US"/>
        </w:rPr>
        <w:t>Exchange of rings</w:t>
      </w:r>
    </w:p>
    <w:p>
      <w:pPr>
        <w:pStyle w:val="Body A"/>
        <w:jc w:val="center"/>
        <w:rPr>
          <w:rFonts w:ascii="Book Antiqua" w:cs="Book Antiqua" w:hAnsi="Book Antiqua" w:eastAsia="Book Antiqua"/>
          <w:sz w:val="24"/>
          <w:szCs w:val="24"/>
        </w:rPr>
      </w:pPr>
      <w:r>
        <w:rPr>
          <w:rFonts w:ascii="Book Antiqua" w:hAnsi="Book Antiqua"/>
          <w:sz w:val="24"/>
          <w:szCs w:val="24"/>
          <w:rtl w:val="0"/>
          <w:lang w:val="en-US"/>
        </w:rPr>
        <w:t>(Lighting of the Unity Candle)</w:t>
      </w:r>
    </w:p>
    <w:p>
      <w:pPr>
        <w:pStyle w:val="Body A"/>
        <w:jc w:val="center"/>
        <w:rPr>
          <w:rFonts w:ascii="Book Antiqua" w:cs="Book Antiqua" w:hAnsi="Book Antiqua" w:eastAsia="Book Antiqua"/>
          <w:sz w:val="24"/>
          <w:szCs w:val="24"/>
        </w:rPr>
      </w:pPr>
      <w:r>
        <w:rPr>
          <w:rFonts w:ascii="Book Antiqua" w:hAnsi="Book Antiqua"/>
          <w:sz w:val="24"/>
          <w:szCs w:val="24"/>
          <w:rtl w:val="0"/>
          <w:lang w:val="en-US"/>
        </w:rPr>
        <w:t>Wedding Prayer, followed by The Lord</w:t>
      </w:r>
      <w:r>
        <w:rPr>
          <w:rFonts w:ascii="Book Antiqua" w:hAnsi="Book Antiqua" w:hint="default"/>
          <w:sz w:val="24"/>
          <w:szCs w:val="24"/>
          <w:rtl w:val="0"/>
          <w:lang w:val="en-US"/>
        </w:rPr>
        <w:t>’</w:t>
      </w:r>
      <w:r>
        <w:rPr>
          <w:rFonts w:ascii="Book Antiqua" w:hAnsi="Book Antiqua"/>
          <w:sz w:val="24"/>
          <w:szCs w:val="24"/>
          <w:rtl w:val="0"/>
          <w:lang w:val="es-ES_tradnl"/>
        </w:rPr>
        <w:t>s Prayer</w:t>
      </w:r>
    </w:p>
    <w:p>
      <w:pPr>
        <w:pStyle w:val="Body A"/>
        <w:jc w:val="center"/>
        <w:rPr>
          <w:rFonts w:ascii="Book Antiqua" w:cs="Book Antiqua" w:hAnsi="Book Antiqua" w:eastAsia="Book Antiqua"/>
          <w:sz w:val="24"/>
          <w:szCs w:val="24"/>
        </w:rPr>
      </w:pPr>
      <w:r>
        <w:rPr>
          <w:rFonts w:ascii="Book Antiqua" w:hAnsi="Book Antiqua"/>
          <w:sz w:val="24"/>
          <w:szCs w:val="24"/>
          <w:rtl w:val="0"/>
          <w:lang w:val="en-US"/>
        </w:rPr>
        <w:t>Pronouncement of Marriage</w:t>
      </w:r>
    </w:p>
    <w:p>
      <w:pPr>
        <w:pStyle w:val="Body A"/>
        <w:jc w:val="center"/>
        <w:rPr>
          <w:rFonts w:ascii="Book Antiqua" w:cs="Book Antiqua" w:hAnsi="Book Antiqua" w:eastAsia="Book Antiqua"/>
          <w:sz w:val="24"/>
          <w:szCs w:val="24"/>
        </w:rPr>
      </w:pPr>
      <w:r>
        <w:rPr>
          <w:rFonts w:ascii="Book Antiqua" w:hAnsi="Book Antiqua"/>
          <w:sz w:val="24"/>
          <w:szCs w:val="24"/>
          <w:rtl w:val="0"/>
          <w:lang w:val="en-US"/>
        </w:rPr>
        <w:t>Blessing of Couple</w:t>
      </w:r>
    </w:p>
    <w:p>
      <w:pPr>
        <w:pStyle w:val="Body A"/>
        <w:jc w:val="center"/>
        <w:rPr>
          <w:rFonts w:ascii="Book Antiqua" w:cs="Book Antiqua" w:hAnsi="Book Antiqua" w:eastAsia="Book Antiqua"/>
          <w:sz w:val="24"/>
          <w:szCs w:val="24"/>
        </w:rPr>
      </w:pPr>
      <w:r>
        <w:rPr>
          <w:rFonts w:ascii="Book Antiqua" w:hAnsi="Book Antiqua"/>
          <w:sz w:val="24"/>
          <w:szCs w:val="24"/>
          <w:rtl w:val="0"/>
          <w:lang w:val="en-US"/>
        </w:rPr>
        <w:t>Benediction</w:t>
      </w:r>
    </w:p>
    <w:p>
      <w:pPr>
        <w:pStyle w:val="Body A"/>
        <w:jc w:val="center"/>
        <w:rPr>
          <w:rFonts w:ascii="Book Antiqua" w:cs="Book Antiqua" w:hAnsi="Book Antiqua" w:eastAsia="Book Antiqua"/>
          <w:sz w:val="24"/>
          <w:szCs w:val="24"/>
        </w:rPr>
      </w:pPr>
      <w:r>
        <w:rPr>
          <w:rFonts w:ascii="Book Antiqua" w:hAnsi="Book Antiqua"/>
          <w:sz w:val="24"/>
          <w:szCs w:val="24"/>
          <w:rtl w:val="0"/>
          <w:lang w:val="en-US"/>
        </w:rPr>
        <w:t>Introduction of couple</w:t>
      </w:r>
    </w:p>
    <w:p>
      <w:pPr>
        <w:pStyle w:val="Heading 2"/>
        <w:jc w:val="center"/>
      </w:pPr>
      <w:r>
        <w:rPr>
          <w:rFonts w:ascii="Book Antiqua" w:hAnsi="Book Antiqua"/>
          <w:rtl w:val="0"/>
          <w:lang w:val="it-IT"/>
        </w:rPr>
        <w:t>Recessional</w:t>
      </w:r>
      <w:r>
        <w:rPr>
          <w:rFonts w:ascii="Arial Unicode MS" w:cs="Arial Unicode MS" w:hAnsi="Arial Unicode MS" w:eastAsia="Arial Unicode MS"/>
          <w:b w:val="0"/>
          <w:bCs w:val="0"/>
          <w:i w:val="0"/>
          <w:iCs w:val="0"/>
        </w:rPr>
        <w:br w:type="page"/>
      </w:r>
    </w:p>
    <w:p>
      <w:pPr>
        <w:pStyle w:val="Heading 2"/>
        <w:jc w:val="center"/>
        <w:rPr>
          <w:rFonts w:ascii="Book Antiqua" w:cs="Book Antiqua" w:hAnsi="Book Antiqua" w:eastAsia="Book Antiqua"/>
        </w:rPr>
      </w:pPr>
      <w:r>
        <w:rPr>
          <w:rFonts w:ascii="Book Antiqua" w:hAnsi="Book Antiqua"/>
          <w:sz w:val="44"/>
          <w:szCs w:val="44"/>
          <w:rtl w:val="0"/>
          <w:lang w:val="en-US"/>
        </w:rPr>
        <w:t>Checklist for Wedding Couples</w:t>
      </w:r>
    </w:p>
    <w:p>
      <w:pPr>
        <w:pStyle w:val="heading 7"/>
        <w:rPr>
          <w:rFonts w:ascii="Book Antiqua" w:cs="Book Antiqua" w:hAnsi="Book Antiqua" w:eastAsia="Book Antiqua"/>
          <w:b w:val="0"/>
          <w:bCs w:val="0"/>
          <w:sz w:val="22"/>
          <w:szCs w:val="22"/>
        </w:rPr>
      </w:pPr>
      <w:r>
        <w:rPr>
          <w:rFonts w:ascii="Book Antiqua" w:hAnsi="Book Antiqua"/>
          <w:b w:val="0"/>
          <w:bCs w:val="0"/>
          <w:sz w:val="22"/>
          <w:szCs w:val="22"/>
          <w:rtl w:val="0"/>
          <w:lang w:val="en-US"/>
        </w:rPr>
        <w:t>Mt. Baker Park Presbyterian Church</w:t>
      </w:r>
    </w:p>
    <w:p>
      <w:pPr>
        <w:pStyle w:val="heading 6"/>
        <w:rPr>
          <w:rFonts w:ascii="Book Antiqua" w:cs="Book Antiqua" w:hAnsi="Book Antiqua" w:eastAsia="Book Antiqua"/>
          <w:caps w:val="0"/>
          <w:smallCaps w:val="0"/>
          <w:sz w:val="22"/>
          <w:szCs w:val="22"/>
        </w:rPr>
      </w:pPr>
      <w:r>
        <w:rPr>
          <w:rFonts w:ascii="Book Antiqua" w:hAnsi="Book Antiqua"/>
          <w:caps w:val="0"/>
          <w:smallCaps w:val="0"/>
          <w:sz w:val="22"/>
          <w:szCs w:val="22"/>
          <w:rtl w:val="0"/>
          <w:lang w:val="en-US"/>
        </w:rPr>
        <w:t>3201 Hunter Blvd South</w:t>
      </w:r>
    </w:p>
    <w:p>
      <w:pPr>
        <w:pStyle w:val="Body A"/>
        <w:jc w:val="center"/>
        <w:rPr>
          <w:rFonts w:ascii="Book Antiqua" w:cs="Book Antiqua" w:hAnsi="Book Antiqua" w:eastAsia="Book Antiqua"/>
          <w:sz w:val="22"/>
          <w:szCs w:val="22"/>
        </w:rPr>
      </w:pPr>
      <w:r>
        <w:rPr>
          <w:rFonts w:ascii="Book Antiqua" w:hAnsi="Book Antiqua"/>
          <w:sz w:val="22"/>
          <w:szCs w:val="22"/>
          <w:rtl w:val="0"/>
          <w:lang w:val="en-US"/>
        </w:rPr>
        <w:t xml:space="preserve">Seattle </w:t>
      </w:r>
      <w:r>
        <w:rPr>
          <w:rFonts w:ascii="Book Antiqua" w:hAnsi="Book Antiqua"/>
          <w:smallCaps w:val="1"/>
          <w:sz w:val="22"/>
          <w:szCs w:val="22"/>
          <w:rtl w:val="0"/>
          <w:lang w:val="en-US"/>
        </w:rPr>
        <w:t>WA</w:t>
      </w:r>
      <w:r>
        <w:rPr>
          <w:rFonts w:ascii="Book Antiqua" w:hAnsi="Book Antiqua"/>
          <w:sz w:val="22"/>
          <w:szCs w:val="22"/>
          <w:rtl w:val="0"/>
          <w:lang w:val="en-US"/>
        </w:rPr>
        <w:t xml:space="preserve">  98144-7029</w:t>
      </w:r>
    </w:p>
    <w:p>
      <w:pPr>
        <w:pStyle w:val="Body A"/>
        <w:jc w:val="center"/>
        <w:rPr>
          <w:rFonts w:ascii="Book Antiqua" w:cs="Book Antiqua" w:hAnsi="Book Antiqua" w:eastAsia="Book Antiqua"/>
          <w:sz w:val="22"/>
          <w:szCs w:val="22"/>
        </w:rPr>
      </w:pPr>
      <w:r>
        <w:rPr>
          <w:rFonts w:ascii="Book Antiqua" w:hAnsi="Book Antiqua"/>
          <w:sz w:val="22"/>
          <w:szCs w:val="22"/>
          <w:rtl w:val="0"/>
          <w:lang w:val="en-US"/>
        </w:rPr>
        <w:t>Tel. 206.722.5884</w:t>
      </w:r>
    </w:p>
    <w:p>
      <w:pPr>
        <w:pStyle w:val="Body A"/>
        <w:jc w:val="center"/>
        <w:rPr>
          <w:rStyle w:val="None"/>
          <w:rFonts w:ascii="Book Antiqua" w:cs="Book Antiqua" w:hAnsi="Book Antiqua" w:eastAsia="Book Antiqua"/>
        </w:rPr>
      </w:pPr>
      <w:r>
        <w:rPr>
          <w:rFonts w:ascii="Book Antiqua" w:hAnsi="Book Antiqua"/>
          <w:sz w:val="22"/>
          <w:szCs w:val="22"/>
          <w:rtl w:val="0"/>
          <w:lang w:val="en-US"/>
        </w:rPr>
        <w:t xml:space="preserve">Email:  </w:t>
      </w:r>
      <w:r>
        <w:rPr>
          <w:rStyle w:val="Hyperlink.0"/>
        </w:rPr>
        <w:fldChar w:fldCharType="begin" w:fldLock="0"/>
      </w:r>
      <w:r>
        <w:rPr>
          <w:rStyle w:val="Hyperlink.0"/>
        </w:rPr>
        <w:instrText xml:space="preserve"> HYPERLINK "mailto:mbppc@mtbakerchurch.org"</w:instrText>
      </w:r>
      <w:r>
        <w:rPr>
          <w:rStyle w:val="Hyperlink.0"/>
        </w:rPr>
        <w:fldChar w:fldCharType="separate" w:fldLock="0"/>
      </w:r>
      <w:r>
        <w:rPr>
          <w:rStyle w:val="Hyperlink.0"/>
          <w:rtl w:val="0"/>
          <w:lang w:val="en-US"/>
        </w:rPr>
        <w:t>mbppc@mtbakerchurch.org</w:t>
      </w:r>
      <w:r>
        <w:rPr/>
        <w:fldChar w:fldCharType="end" w:fldLock="0"/>
      </w:r>
    </w:p>
    <w:p>
      <w:pPr>
        <w:pStyle w:val="Body A"/>
        <w:jc w:val="center"/>
        <w:rPr>
          <w:rStyle w:val="None"/>
          <w:rFonts w:ascii="Book Antiqua" w:cs="Book Antiqua" w:hAnsi="Book Antiqua" w:eastAsia="Book Antiqua"/>
          <w:b w:val="1"/>
          <w:bCs w:val="1"/>
          <w:sz w:val="22"/>
          <w:szCs w:val="22"/>
        </w:rPr>
      </w:pPr>
      <w:r>
        <w:rPr>
          <w:rStyle w:val="None"/>
          <w:rFonts w:ascii="Book Antiqua" w:hAnsi="Book Antiqua"/>
          <w:sz w:val="22"/>
          <w:szCs w:val="22"/>
          <w:rtl w:val="0"/>
          <w:lang w:val="en-US"/>
        </w:rPr>
        <w:t>Website: www.mtbakerchurch.org</w:t>
      </w:r>
    </w:p>
    <w:p>
      <w:pPr>
        <w:pStyle w:val="Body A"/>
        <w:jc w:val="both"/>
        <w:rPr>
          <w:rStyle w:val="None"/>
          <w:rFonts w:ascii="Book Antiqua" w:cs="Book Antiqua" w:hAnsi="Book Antiqua" w:eastAsia="Book Antiqua"/>
          <w:b w:val="1"/>
          <w:bCs w:val="1"/>
          <w:sz w:val="22"/>
          <w:szCs w:val="22"/>
        </w:rPr>
      </w:pPr>
    </w:p>
    <w:p>
      <w:pPr>
        <w:pStyle w:val="Body A"/>
        <w:jc w:val="both"/>
        <w:rPr>
          <w:rStyle w:val="None"/>
          <w:rFonts w:ascii="Book Antiqua" w:cs="Book Antiqua" w:hAnsi="Book Antiqua" w:eastAsia="Book Antiqua"/>
          <w:b w:val="1"/>
          <w:bCs w:val="1"/>
          <w:sz w:val="22"/>
          <w:szCs w:val="22"/>
        </w:rPr>
      </w:pPr>
      <w:r>
        <w:rPr>
          <w:rStyle w:val="None"/>
          <w:rFonts w:ascii="Book Antiqua" w:hAnsi="Book Antiqua"/>
          <w:b w:val="1"/>
          <w:bCs w:val="1"/>
          <w:sz w:val="22"/>
          <w:szCs w:val="22"/>
          <w:rtl w:val="0"/>
          <w:lang w:val="en-US"/>
        </w:rPr>
        <w:t>In order to schedule a wedding at MBPPC, please follow these steps in order:</w:t>
      </w:r>
    </w:p>
    <w:p>
      <w:pPr>
        <w:pStyle w:val="Body A"/>
        <w:jc w:val="both"/>
        <w:rPr>
          <w:rStyle w:val="None"/>
          <w:rFonts w:ascii="Book Antiqua" w:cs="Book Antiqua" w:hAnsi="Book Antiqua" w:eastAsia="Book Antiqua"/>
          <w:sz w:val="22"/>
          <w:szCs w:val="22"/>
        </w:rPr>
      </w:pPr>
    </w:p>
    <w:p>
      <w:pPr>
        <w:pStyle w:val="Body A"/>
        <w:numPr>
          <w:ilvl w:val="3"/>
          <w:numId w:val="2"/>
        </w:numPr>
        <w:bidi w:val="0"/>
        <w:ind w:right="0"/>
        <w:jc w:val="both"/>
        <w:rPr>
          <w:rFonts w:ascii="Book Antiqua" w:hAnsi="Book Antiqua"/>
          <w:sz w:val="22"/>
          <w:szCs w:val="22"/>
          <w:rtl w:val="0"/>
          <w:lang w:val="en-US"/>
        </w:rPr>
      </w:pPr>
      <w:r>
        <w:rPr>
          <w:rStyle w:val="None"/>
          <w:rFonts w:ascii="Book Antiqua" w:hAnsi="Book Antiqua"/>
          <w:sz w:val="22"/>
          <w:szCs w:val="22"/>
          <w:rtl w:val="0"/>
          <w:lang w:val="en-US"/>
        </w:rPr>
        <w:t>Contact the Office Manager to determine whether the church and pastor are available for your desired wedding date.</w:t>
      </w:r>
    </w:p>
    <w:p>
      <w:pPr>
        <w:pStyle w:val="Body A"/>
        <w:numPr>
          <w:ilvl w:val="3"/>
          <w:numId w:val="2"/>
        </w:numPr>
        <w:bidi w:val="0"/>
        <w:ind w:right="0"/>
        <w:jc w:val="both"/>
        <w:rPr>
          <w:rFonts w:ascii="Book Antiqua" w:hAnsi="Book Antiqua"/>
          <w:sz w:val="22"/>
          <w:szCs w:val="22"/>
          <w:rtl w:val="0"/>
          <w:lang w:val="en-US"/>
        </w:rPr>
      </w:pPr>
      <w:r>
        <w:rPr>
          <w:rStyle w:val="None"/>
          <w:rFonts w:ascii="Book Antiqua" w:hAnsi="Book Antiqua"/>
          <w:sz w:val="22"/>
          <w:szCs w:val="22"/>
          <w:rtl w:val="0"/>
          <w:lang w:val="en-US"/>
        </w:rPr>
        <w:t>Await approval of your wedding request by the Session (church board), which meets monthly, every 2</w:t>
      </w:r>
      <w:r>
        <w:rPr>
          <w:rStyle w:val="None"/>
          <w:rFonts w:ascii="Book Antiqua" w:hAnsi="Book Antiqua"/>
          <w:sz w:val="22"/>
          <w:szCs w:val="22"/>
          <w:vertAlign w:val="superscript"/>
          <w:rtl w:val="0"/>
          <w:lang w:val="en-US"/>
        </w:rPr>
        <w:t>nd</w:t>
      </w:r>
      <w:r>
        <w:rPr>
          <w:rStyle w:val="None"/>
          <w:rFonts w:ascii="Book Antiqua" w:hAnsi="Book Antiqua"/>
          <w:sz w:val="22"/>
          <w:szCs w:val="22"/>
          <w:rtl w:val="0"/>
          <w:lang w:val="en-US"/>
        </w:rPr>
        <w:t xml:space="preserve"> Tuesday, except August.</w:t>
      </w:r>
    </w:p>
    <w:p>
      <w:pPr>
        <w:pStyle w:val="Body A"/>
        <w:numPr>
          <w:ilvl w:val="3"/>
          <w:numId w:val="2"/>
        </w:numPr>
        <w:bidi w:val="0"/>
        <w:ind w:right="0"/>
        <w:jc w:val="both"/>
        <w:rPr>
          <w:rFonts w:ascii="Book Antiqua" w:hAnsi="Book Antiqua"/>
          <w:sz w:val="22"/>
          <w:szCs w:val="22"/>
          <w:rtl w:val="0"/>
          <w:lang w:val="en-US"/>
        </w:rPr>
      </w:pPr>
      <w:r>
        <w:rPr>
          <w:rStyle w:val="None"/>
          <w:rFonts w:ascii="Book Antiqua" w:hAnsi="Book Antiqua"/>
          <w:sz w:val="22"/>
          <w:szCs w:val="22"/>
          <w:shd w:val="clear" w:color="auto" w:fill="ffff00"/>
          <w:rtl w:val="0"/>
          <w:lang w:val="en-US"/>
        </w:rPr>
        <w:t>Pay fees and honoraria.</w:t>
      </w:r>
    </w:p>
    <w:p>
      <w:pPr>
        <w:pStyle w:val="Body A"/>
        <w:tabs>
          <w:tab w:val="left" w:pos="1620"/>
        </w:tabs>
        <w:jc w:val="both"/>
        <w:rPr>
          <w:rStyle w:val="None"/>
          <w:rFonts w:ascii="Book Antiqua" w:cs="Book Antiqua" w:hAnsi="Book Antiqua" w:eastAsia="Book Antiqua"/>
          <w:spacing w:val="-6"/>
          <w:sz w:val="22"/>
          <w:szCs w:val="22"/>
          <w:shd w:val="clear" w:color="auto" w:fill="ffff00"/>
        </w:rPr>
      </w:pPr>
      <w:r>
        <w:rPr>
          <w:rStyle w:val="None"/>
          <w:rFonts w:ascii="Book Antiqua" w:hAnsi="Book Antiqua"/>
          <w:spacing w:val="-6"/>
          <w:sz w:val="22"/>
          <w:szCs w:val="22"/>
          <w:shd w:val="clear" w:color="auto" w:fill="ffff00"/>
          <w:rtl w:val="0"/>
          <w:lang w:val="en-US"/>
        </w:rPr>
        <w:t>____ Sanctuary</w:t>
        <w:tab/>
        <w:t xml:space="preserve">$750.00 (payable to </w:t>
      </w:r>
      <w:r>
        <w:rPr>
          <w:rStyle w:val="None"/>
          <w:rFonts w:ascii="Book Antiqua" w:hAnsi="Book Antiqua" w:hint="default"/>
          <w:spacing w:val="-6"/>
          <w:sz w:val="22"/>
          <w:szCs w:val="22"/>
          <w:shd w:val="clear" w:color="auto" w:fill="ffff00"/>
          <w:rtl w:val="0"/>
          <w:lang w:val="en-US"/>
        </w:rPr>
        <w:t>“</w:t>
      </w:r>
      <w:r>
        <w:rPr>
          <w:rStyle w:val="None"/>
          <w:rFonts w:ascii="Book Antiqua" w:hAnsi="Book Antiqua"/>
          <w:spacing w:val="-6"/>
          <w:sz w:val="22"/>
          <w:szCs w:val="22"/>
          <w:shd w:val="clear" w:color="auto" w:fill="ffff00"/>
          <w:rtl w:val="0"/>
          <w:lang w:val="en-US"/>
        </w:rPr>
        <w:t>Mt. Baker Park Presbyterian Church</w:t>
      </w:r>
      <w:r>
        <w:rPr>
          <w:rStyle w:val="None"/>
          <w:rFonts w:ascii="Book Antiqua" w:hAnsi="Book Antiqua" w:hint="default"/>
          <w:spacing w:val="-6"/>
          <w:sz w:val="22"/>
          <w:szCs w:val="22"/>
          <w:shd w:val="clear" w:color="auto" w:fill="ffff00"/>
          <w:rtl w:val="0"/>
          <w:lang w:val="en-US"/>
        </w:rPr>
        <w:t xml:space="preserve">” </w:t>
      </w:r>
      <w:r>
        <w:rPr>
          <w:rStyle w:val="None"/>
          <w:rFonts w:ascii="Book Antiqua" w:hAnsi="Book Antiqua"/>
          <w:spacing w:val="-6"/>
          <w:sz w:val="22"/>
          <w:szCs w:val="22"/>
          <w:shd w:val="clear" w:color="auto" w:fill="ffff00"/>
          <w:rtl w:val="0"/>
          <w:lang w:val="en-US"/>
        </w:rPr>
        <w:t xml:space="preserve">or </w:t>
      </w:r>
      <w:r>
        <w:rPr>
          <w:rStyle w:val="None"/>
          <w:rFonts w:ascii="Book Antiqua" w:hAnsi="Book Antiqua" w:hint="default"/>
          <w:spacing w:val="-6"/>
          <w:sz w:val="22"/>
          <w:szCs w:val="22"/>
          <w:shd w:val="clear" w:color="auto" w:fill="ffff00"/>
          <w:rtl w:val="0"/>
          <w:lang w:val="en-US"/>
        </w:rPr>
        <w:t>“</w:t>
      </w:r>
      <w:r>
        <w:rPr>
          <w:rStyle w:val="None"/>
          <w:rFonts w:ascii="Book Antiqua" w:hAnsi="Book Antiqua"/>
          <w:spacing w:val="-6"/>
          <w:sz w:val="22"/>
          <w:szCs w:val="22"/>
          <w:shd w:val="clear" w:color="auto" w:fill="ffff00"/>
          <w:rtl w:val="0"/>
          <w:lang w:val="pt-PT"/>
        </w:rPr>
        <w:t>MBPPC</w:t>
      </w:r>
      <w:r>
        <w:rPr>
          <w:rStyle w:val="None"/>
          <w:rFonts w:ascii="Book Antiqua" w:hAnsi="Book Antiqua" w:hint="default"/>
          <w:spacing w:val="-6"/>
          <w:sz w:val="22"/>
          <w:szCs w:val="22"/>
          <w:shd w:val="clear" w:color="auto" w:fill="ffff00"/>
          <w:rtl w:val="0"/>
          <w:lang w:val="en-US"/>
        </w:rPr>
        <w:t>”</w:t>
      </w:r>
      <w:r>
        <w:rPr>
          <w:rStyle w:val="None"/>
          <w:rFonts w:ascii="Book Antiqua" w:hAnsi="Book Antiqua"/>
          <w:spacing w:val="-6"/>
          <w:sz w:val="22"/>
          <w:szCs w:val="22"/>
          <w:shd w:val="clear" w:color="auto" w:fill="ffff00"/>
          <w:rtl w:val="0"/>
          <w:lang w:val="en-US"/>
        </w:rPr>
        <w:t>)</w:t>
      </w:r>
    </w:p>
    <w:p>
      <w:pPr>
        <w:pStyle w:val="Body A"/>
        <w:tabs>
          <w:tab w:val="left" w:pos="1620"/>
        </w:tabs>
        <w:jc w:val="both"/>
        <w:rPr>
          <w:rStyle w:val="None"/>
          <w:rFonts w:ascii="Book Antiqua" w:cs="Book Antiqua" w:hAnsi="Book Antiqua" w:eastAsia="Book Antiqua"/>
          <w:sz w:val="22"/>
          <w:szCs w:val="22"/>
          <w:shd w:val="clear" w:color="auto" w:fill="ffff00"/>
        </w:rPr>
      </w:pPr>
      <w:r>
        <w:rPr>
          <w:rStyle w:val="None"/>
          <w:rFonts w:ascii="Book Antiqua" w:hAnsi="Book Antiqua"/>
          <w:sz w:val="22"/>
          <w:szCs w:val="22"/>
          <w:shd w:val="clear" w:color="auto" w:fill="ffff00"/>
          <w:rtl w:val="0"/>
          <w:lang w:val="en-US"/>
        </w:rPr>
        <w:t>____ Minister</w:t>
        <w:tab/>
        <w:t>$</w:t>
      </w:r>
      <w:r>
        <w:rPr>
          <w:rStyle w:val="None"/>
          <w:rFonts w:ascii="Book Antiqua" w:hAnsi="Book Antiqua"/>
          <w:sz w:val="22"/>
          <w:szCs w:val="22"/>
          <w:shd w:val="clear" w:color="auto" w:fill="ffff00"/>
          <w:rtl w:val="0"/>
          <w:lang w:val="en-US"/>
        </w:rPr>
        <w:t>5</w:t>
      </w:r>
      <w:r>
        <w:rPr>
          <w:rStyle w:val="None"/>
          <w:rFonts w:ascii="Book Antiqua" w:hAnsi="Book Antiqua"/>
          <w:sz w:val="22"/>
          <w:szCs w:val="22"/>
          <w:shd w:val="clear" w:color="auto" w:fill="ffff00"/>
          <w:rtl w:val="0"/>
          <w:lang w:val="en-US"/>
        </w:rPr>
        <w:t xml:space="preserve">00.00 (payable to </w:t>
      </w:r>
      <w:r>
        <w:rPr>
          <w:rStyle w:val="None"/>
          <w:rFonts w:ascii="Book Antiqua" w:hAnsi="Book Antiqua" w:hint="default"/>
          <w:sz w:val="22"/>
          <w:szCs w:val="22"/>
          <w:shd w:val="clear" w:color="auto" w:fill="ffff00"/>
          <w:rtl w:val="0"/>
          <w:lang w:val="en-US"/>
        </w:rPr>
        <w:t>“</w:t>
      </w:r>
      <w:r>
        <w:rPr>
          <w:rStyle w:val="None"/>
          <w:rFonts w:ascii="Book Antiqua" w:hAnsi="Book Antiqua"/>
          <w:sz w:val="22"/>
          <w:szCs w:val="22"/>
          <w:shd w:val="clear" w:color="auto" w:fill="ffff00"/>
          <w:rtl w:val="0"/>
          <w:lang w:val="en-US"/>
        </w:rPr>
        <w:t>Leland Seese</w:t>
      </w:r>
      <w:r>
        <w:rPr>
          <w:rStyle w:val="None"/>
          <w:rFonts w:ascii="Book Antiqua" w:hAnsi="Book Antiqua" w:hint="default"/>
          <w:sz w:val="22"/>
          <w:szCs w:val="22"/>
          <w:shd w:val="clear" w:color="auto" w:fill="ffff00"/>
          <w:rtl w:val="0"/>
          <w:lang w:val="en-US"/>
        </w:rPr>
        <w:t>”</w:t>
      </w:r>
      <w:r>
        <w:rPr>
          <w:rStyle w:val="None"/>
          <w:rFonts w:ascii="Book Antiqua" w:hAnsi="Book Antiqua"/>
          <w:sz w:val="22"/>
          <w:szCs w:val="22"/>
          <w:shd w:val="clear" w:color="auto" w:fill="ffff00"/>
          <w:rtl w:val="0"/>
          <w:lang w:val="en-US"/>
        </w:rPr>
        <w:t>)</w:t>
      </w:r>
    </w:p>
    <w:p>
      <w:pPr>
        <w:pStyle w:val="Body A"/>
        <w:tabs>
          <w:tab w:val="left" w:pos="1620"/>
        </w:tabs>
        <w:ind w:left="1800" w:hanging="1800"/>
        <w:rPr>
          <w:rStyle w:val="None"/>
          <w:rFonts w:ascii="Book Antiqua" w:cs="Book Antiqua" w:hAnsi="Book Antiqua" w:eastAsia="Book Antiqua"/>
          <w:spacing w:val="-3"/>
          <w:sz w:val="22"/>
          <w:szCs w:val="22"/>
          <w:shd w:val="clear" w:color="auto" w:fill="ffff00"/>
        </w:rPr>
      </w:pPr>
      <w:r>
        <w:rPr>
          <w:rStyle w:val="None"/>
          <w:rFonts w:ascii="Book Antiqua" w:hAnsi="Book Antiqua"/>
          <w:sz w:val="22"/>
          <w:szCs w:val="22"/>
          <w:shd w:val="clear" w:color="auto" w:fill="ffff00"/>
          <w:rtl w:val="0"/>
          <w:lang w:val="en-US"/>
        </w:rPr>
        <w:t>____ Organist</w:t>
        <w:tab/>
        <w:t xml:space="preserve">$175.00 </w:t>
      </w:r>
      <w:r>
        <w:rPr>
          <w:rStyle w:val="None"/>
          <w:rFonts w:ascii="Book Antiqua" w:hAnsi="Book Antiqua"/>
          <w:spacing w:val="-3"/>
          <w:sz w:val="22"/>
          <w:szCs w:val="22"/>
          <w:shd w:val="clear" w:color="auto" w:fill="ffff00"/>
          <w:rtl w:val="0"/>
          <w:lang w:val="en-US"/>
        </w:rPr>
        <w:t>(or negotiated fee for rehearsal with soloists</w:t>
      </w:r>
      <w:r>
        <w:rPr>
          <w:rStyle w:val="None"/>
          <w:rFonts w:ascii="Book Antiqua" w:hAnsi="Book Antiqua"/>
          <w:spacing w:val="0"/>
          <w:shd w:val="clear" w:color="auto" w:fill="ffff00"/>
          <w:rtl w:val="0"/>
          <w:lang w:val="en-US"/>
        </w:rPr>
        <w:t xml:space="preserve"> </w:t>
      </w:r>
      <w:r>
        <w:rPr>
          <w:rStyle w:val="None"/>
          <w:rFonts w:ascii="Book Antiqua" w:hAnsi="Book Antiqua"/>
          <w:spacing w:val="-3"/>
          <w:sz w:val="22"/>
          <w:szCs w:val="22"/>
          <w:shd w:val="clear" w:color="auto" w:fill="ffff00"/>
          <w:rtl w:val="0"/>
          <w:lang w:val="en-US"/>
        </w:rPr>
        <w:t xml:space="preserve">payable to </w:t>
      </w:r>
    </w:p>
    <w:p>
      <w:pPr>
        <w:pStyle w:val="Body A"/>
        <w:tabs>
          <w:tab w:val="left" w:pos="1620"/>
        </w:tabs>
        <w:ind w:left="1800" w:hanging="1800"/>
        <w:rPr>
          <w:rStyle w:val="None"/>
          <w:rFonts w:ascii="Book Antiqua" w:cs="Book Antiqua" w:hAnsi="Book Antiqua" w:eastAsia="Book Antiqua"/>
          <w:sz w:val="22"/>
          <w:szCs w:val="22"/>
          <w:shd w:val="clear" w:color="auto" w:fill="ffff00"/>
        </w:rPr>
      </w:pPr>
      <w:r>
        <w:rPr>
          <w:rStyle w:val="None"/>
          <w:rFonts w:ascii="Book Antiqua" w:cs="Book Antiqua" w:hAnsi="Book Antiqua" w:eastAsia="Book Antiqua"/>
          <w:spacing w:val="-3"/>
          <w:sz w:val="22"/>
          <w:szCs w:val="22"/>
          <w:shd w:val="clear" w:color="auto" w:fill="ffff00"/>
          <w:rtl w:val="0"/>
          <w:lang w:val="en-US"/>
        </w:rPr>
        <w:tab/>
        <w:t>“</w:t>
      </w:r>
      <w:r>
        <w:rPr>
          <w:rStyle w:val="None"/>
          <w:rFonts w:ascii="Book Antiqua" w:hAnsi="Book Antiqua"/>
          <w:spacing w:val="-3"/>
          <w:sz w:val="22"/>
          <w:szCs w:val="22"/>
          <w:shd w:val="clear" w:color="auto" w:fill="ffff00"/>
          <w:rtl w:val="0"/>
          <w:lang w:val="de-DE"/>
        </w:rPr>
        <w:t>Tim Beggs</w:t>
      </w:r>
      <w:r>
        <w:rPr>
          <w:rStyle w:val="None"/>
          <w:rFonts w:ascii="Book Antiqua" w:hAnsi="Book Antiqua" w:hint="default"/>
          <w:spacing w:val="-3"/>
          <w:sz w:val="22"/>
          <w:szCs w:val="22"/>
          <w:shd w:val="clear" w:color="auto" w:fill="ffff00"/>
          <w:rtl w:val="0"/>
          <w:lang w:val="en-US"/>
        </w:rPr>
        <w:t>”</w:t>
      </w:r>
      <w:r>
        <w:rPr>
          <w:rStyle w:val="None"/>
          <w:rFonts w:ascii="Book Antiqua" w:hAnsi="Book Antiqua"/>
          <w:spacing w:val="-3"/>
          <w:sz w:val="22"/>
          <w:szCs w:val="22"/>
          <w:shd w:val="clear" w:color="auto" w:fill="ffff00"/>
          <w:rtl w:val="0"/>
          <w:lang w:val="en-US"/>
        </w:rPr>
        <w:t>)</w:t>
      </w:r>
    </w:p>
    <w:p>
      <w:pPr>
        <w:pStyle w:val="Body A"/>
        <w:rPr>
          <w:rStyle w:val="None"/>
          <w:rFonts w:ascii="Book Antiqua" w:cs="Book Antiqua" w:hAnsi="Book Antiqua" w:eastAsia="Book Antiqua"/>
          <w:sz w:val="22"/>
          <w:szCs w:val="22"/>
        </w:rPr>
      </w:pPr>
      <w:r>
        <w:rPr>
          <w:rStyle w:val="None"/>
          <w:rFonts w:ascii="Book Antiqua" w:hAnsi="Book Antiqua"/>
          <w:sz w:val="22"/>
          <w:szCs w:val="22"/>
          <w:shd w:val="clear" w:color="auto" w:fill="ffff00"/>
          <w:rtl w:val="0"/>
          <w:lang w:val="en-US"/>
        </w:rPr>
        <w:t>____ Wedding Coordinator</w:t>
        <w:tab/>
      </w:r>
      <w:r>
        <w:rPr>
          <w:rStyle w:val="None"/>
          <w:rFonts w:ascii="Book Antiqua" w:hAnsi="Book Antiqua"/>
          <w:spacing w:val="-3"/>
          <w:sz w:val="22"/>
          <w:szCs w:val="22"/>
          <w:shd w:val="clear" w:color="auto" w:fill="ffff00"/>
          <w:rtl w:val="0"/>
          <w:lang w:val="en-US"/>
        </w:rPr>
        <w:t>$</w:t>
      </w:r>
      <w:r>
        <w:rPr>
          <w:rStyle w:val="None"/>
          <w:rFonts w:ascii="Book Antiqua" w:hAnsi="Book Antiqua"/>
          <w:spacing w:val="-3"/>
          <w:sz w:val="22"/>
          <w:szCs w:val="22"/>
          <w:shd w:val="clear" w:color="auto" w:fill="ffff00"/>
          <w:rtl w:val="0"/>
          <w:lang w:val="en-US"/>
        </w:rPr>
        <w:t>300</w:t>
      </w:r>
      <w:r>
        <w:rPr>
          <w:rStyle w:val="None"/>
          <w:rFonts w:ascii="Book Antiqua" w:hAnsi="Book Antiqua"/>
          <w:spacing w:val="-3"/>
          <w:sz w:val="22"/>
          <w:szCs w:val="22"/>
          <w:shd w:val="clear" w:color="auto" w:fill="ffff00"/>
          <w:rtl w:val="0"/>
          <w:lang w:val="en-US"/>
        </w:rPr>
        <w:t xml:space="preserve">0.00 </w:t>
      </w:r>
      <w:r>
        <w:rPr>
          <w:rStyle w:val="None"/>
          <w:rFonts w:ascii="Book Antiqua" w:hAnsi="Book Antiqua"/>
          <w:spacing w:val="-3"/>
          <w:sz w:val="22"/>
          <w:szCs w:val="22"/>
          <w:shd w:val="clear" w:color="auto" w:fill="ffff00"/>
          <w:rtl w:val="0"/>
          <w:lang w:val="en-US"/>
        </w:rPr>
        <w:t xml:space="preserve">payable to </w:t>
      </w:r>
      <w:r>
        <w:rPr>
          <w:rStyle w:val="None"/>
          <w:rFonts w:ascii="Book Antiqua" w:hAnsi="Book Antiqua" w:hint="default"/>
          <w:spacing w:val="-3"/>
          <w:sz w:val="22"/>
          <w:szCs w:val="22"/>
          <w:shd w:val="clear" w:color="auto" w:fill="ffff00"/>
          <w:rtl w:val="0"/>
          <w:lang w:val="en-US"/>
        </w:rPr>
        <w:t>“</w:t>
      </w:r>
      <w:r>
        <w:rPr>
          <w:rStyle w:val="None"/>
          <w:rFonts w:ascii="Book Antiqua" w:hAnsi="Book Antiqua"/>
          <w:spacing w:val="-3"/>
          <w:sz w:val="22"/>
          <w:szCs w:val="22"/>
          <w:shd w:val="clear" w:color="auto" w:fill="ffff00"/>
          <w:rtl w:val="0"/>
          <w:lang w:val="it-IT"/>
        </w:rPr>
        <w:t>Susan Daggett</w:t>
      </w:r>
      <w:r>
        <w:rPr>
          <w:rStyle w:val="None"/>
          <w:rFonts w:ascii="Book Antiqua" w:hAnsi="Book Antiqua" w:hint="default"/>
          <w:spacing w:val="-3"/>
          <w:sz w:val="22"/>
          <w:szCs w:val="22"/>
          <w:shd w:val="clear" w:color="auto" w:fill="ffff00"/>
          <w:rtl w:val="0"/>
          <w:lang w:val="en-US"/>
        </w:rPr>
        <w:t>”</w:t>
      </w:r>
      <w:r>
        <w:rPr>
          <w:rStyle w:val="None"/>
          <w:rFonts w:ascii="Book Antiqua" w:hAnsi="Book Antiqua"/>
          <w:spacing w:val="-3"/>
          <w:sz w:val="22"/>
          <w:szCs w:val="22"/>
          <w:shd w:val="clear" w:color="auto" w:fill="ffff00"/>
          <w:rtl w:val="0"/>
          <w:lang w:val="en-US"/>
        </w:rPr>
        <w:t>)</w:t>
      </w:r>
    </w:p>
    <w:p>
      <w:pPr>
        <w:pStyle w:val="Body A"/>
        <w:tabs>
          <w:tab w:val="left" w:pos="1800"/>
        </w:tabs>
        <w:jc w:val="both"/>
        <w:rPr>
          <w:rStyle w:val="None"/>
          <w:rFonts w:ascii="Book Antiqua" w:cs="Book Antiqua" w:hAnsi="Book Antiqua" w:eastAsia="Book Antiqua"/>
          <w:spacing w:val="-3"/>
          <w:sz w:val="22"/>
          <w:szCs w:val="22"/>
        </w:rPr>
      </w:pPr>
    </w:p>
    <w:p>
      <w:pPr>
        <w:pStyle w:val="Body A"/>
        <w:ind w:left="450" w:firstLine="0"/>
        <w:rPr>
          <w:rStyle w:val="None"/>
          <w:rFonts w:ascii="Book Antiqua" w:cs="Book Antiqua" w:hAnsi="Book Antiqua" w:eastAsia="Book Antiqua"/>
          <w:sz w:val="22"/>
          <w:szCs w:val="22"/>
        </w:rPr>
      </w:pPr>
      <w:r>
        <w:rPr>
          <w:rStyle w:val="None"/>
          <w:rFonts w:ascii="Book Antiqua" w:hAnsi="Book Antiqua"/>
          <w:sz w:val="22"/>
          <w:szCs w:val="22"/>
          <w:rtl w:val="0"/>
          <w:lang w:val="en-US"/>
        </w:rPr>
        <w:t>If the wedding is cancelled or postponed, all fees are refundable, with the exception of $50 of the sanctuary fee.  Minister</w:t>
      </w:r>
      <w:r>
        <w:rPr>
          <w:rStyle w:val="None"/>
          <w:rFonts w:ascii="Book Antiqua" w:hAnsi="Book Antiqua" w:hint="default"/>
          <w:sz w:val="22"/>
          <w:szCs w:val="22"/>
          <w:rtl w:val="0"/>
          <w:lang w:val="en-US"/>
        </w:rPr>
        <w:t>’</w:t>
      </w:r>
      <w:r>
        <w:rPr>
          <w:rStyle w:val="None"/>
          <w:rFonts w:ascii="Book Antiqua" w:hAnsi="Book Antiqua"/>
          <w:sz w:val="22"/>
          <w:szCs w:val="22"/>
          <w:rtl w:val="0"/>
          <w:lang w:val="en-US"/>
        </w:rPr>
        <w:t>s fee is refundable only if the wedding is cancelled prior to beginning pre-marital counseling.</w:t>
      </w:r>
    </w:p>
    <w:p>
      <w:pPr>
        <w:pStyle w:val="Body A"/>
        <w:numPr>
          <w:ilvl w:val="3"/>
          <w:numId w:val="10"/>
        </w:numPr>
        <w:bidi w:val="0"/>
        <w:ind w:right="0"/>
        <w:jc w:val="both"/>
        <w:rPr>
          <w:rFonts w:ascii="Book Antiqua" w:hAnsi="Book Antiqua"/>
          <w:sz w:val="22"/>
          <w:szCs w:val="22"/>
          <w:rtl w:val="0"/>
          <w:lang w:val="en-US"/>
        </w:rPr>
      </w:pPr>
      <w:r>
        <w:rPr>
          <w:rStyle w:val="None"/>
          <w:rFonts w:ascii="Book Antiqua" w:hAnsi="Book Antiqua"/>
          <w:sz w:val="22"/>
          <w:szCs w:val="22"/>
          <w:rtl w:val="0"/>
          <w:lang w:val="en-US"/>
        </w:rPr>
        <w:t>Schedule a conference with Minister.</w:t>
      </w:r>
    </w:p>
    <w:p>
      <w:pPr>
        <w:pStyle w:val="Body A"/>
        <w:numPr>
          <w:ilvl w:val="3"/>
          <w:numId w:val="10"/>
        </w:numPr>
        <w:bidi w:val="0"/>
        <w:ind w:right="0"/>
        <w:jc w:val="both"/>
        <w:rPr>
          <w:rFonts w:ascii="Book Antiqua" w:hAnsi="Book Antiqua"/>
          <w:sz w:val="22"/>
          <w:szCs w:val="22"/>
          <w:rtl w:val="0"/>
          <w:lang w:val="en-US"/>
        </w:rPr>
      </w:pPr>
      <w:r>
        <w:rPr>
          <w:rStyle w:val="None"/>
          <w:rFonts w:ascii="Book Antiqua" w:hAnsi="Book Antiqua"/>
          <w:sz w:val="22"/>
          <w:szCs w:val="22"/>
          <w:rtl w:val="0"/>
          <w:lang w:val="en-US"/>
        </w:rPr>
        <w:t>Participate in pre-marriage counseling with the minister.</w:t>
      </w:r>
    </w:p>
    <w:p>
      <w:pPr>
        <w:pStyle w:val="Body A"/>
        <w:numPr>
          <w:ilvl w:val="3"/>
          <w:numId w:val="10"/>
        </w:numPr>
        <w:bidi w:val="0"/>
        <w:ind w:right="0"/>
        <w:jc w:val="both"/>
        <w:rPr>
          <w:rFonts w:ascii="Book Antiqua" w:hAnsi="Book Antiqua"/>
          <w:sz w:val="22"/>
          <w:szCs w:val="22"/>
          <w:rtl w:val="0"/>
          <w:lang w:val="en-US"/>
        </w:rPr>
      </w:pPr>
      <w:r>
        <w:rPr>
          <w:rStyle w:val="None"/>
          <w:rFonts w:ascii="Book Antiqua" w:hAnsi="Book Antiqua"/>
          <w:sz w:val="22"/>
          <w:szCs w:val="22"/>
          <w:rtl w:val="0"/>
          <w:lang w:val="en-US"/>
        </w:rPr>
        <w:t>Attend at least one Sunday worship service.</w:t>
      </w:r>
    </w:p>
    <w:p>
      <w:pPr>
        <w:pStyle w:val="Body A"/>
        <w:numPr>
          <w:ilvl w:val="3"/>
          <w:numId w:val="10"/>
        </w:numPr>
        <w:bidi w:val="0"/>
        <w:ind w:right="0"/>
        <w:jc w:val="both"/>
        <w:rPr>
          <w:rFonts w:ascii="Book Antiqua" w:hAnsi="Book Antiqua"/>
          <w:sz w:val="22"/>
          <w:szCs w:val="22"/>
          <w:rtl w:val="0"/>
          <w:lang w:val="en-US"/>
        </w:rPr>
      </w:pPr>
      <w:r>
        <w:rPr>
          <w:rStyle w:val="None"/>
          <w:rFonts w:ascii="Book Antiqua" w:hAnsi="Book Antiqua"/>
          <w:sz w:val="22"/>
          <w:szCs w:val="22"/>
          <w:rtl w:val="0"/>
          <w:lang w:val="en-US"/>
        </w:rPr>
        <w:t>Entire wedding party present for rehearsal and wedding.</w:t>
      </w:r>
    </w:p>
    <w:p>
      <w:pPr>
        <w:pStyle w:val="Body A"/>
        <w:jc w:val="both"/>
        <w:rPr>
          <w:rStyle w:val="None"/>
          <w:rFonts w:ascii="Book Antiqua" w:cs="Book Antiqua" w:hAnsi="Book Antiqua" w:eastAsia="Book Antiqua"/>
          <w:sz w:val="22"/>
          <w:szCs w:val="22"/>
        </w:rPr>
      </w:pPr>
    </w:p>
    <w:p>
      <w:pPr>
        <w:pStyle w:val="Body A"/>
        <w:jc w:val="both"/>
        <w:rPr>
          <w:rStyle w:val="None"/>
          <w:rFonts w:ascii="Book Antiqua" w:cs="Book Antiqua" w:hAnsi="Book Antiqua" w:eastAsia="Book Antiqua"/>
          <w:sz w:val="22"/>
          <w:szCs w:val="22"/>
        </w:rPr>
      </w:pPr>
    </w:p>
    <w:p>
      <w:pPr>
        <w:pStyle w:val="Body A"/>
        <w:jc w:val="both"/>
        <w:rPr>
          <w:rStyle w:val="None"/>
          <w:rFonts w:ascii="Book Antiqua" w:cs="Book Antiqua" w:hAnsi="Book Antiqua" w:eastAsia="Book Antiqua"/>
          <w:sz w:val="22"/>
          <w:szCs w:val="22"/>
        </w:rPr>
      </w:pPr>
    </w:p>
    <w:p>
      <w:pPr>
        <w:pStyle w:val="heading 8"/>
        <w:rPr>
          <w:rStyle w:val="None"/>
          <w:rFonts w:ascii="Book Antiqua" w:cs="Book Antiqua" w:hAnsi="Book Antiqua" w:eastAsia="Book Antiqua"/>
          <w:caps w:val="0"/>
          <w:smallCaps w:val="0"/>
        </w:rPr>
      </w:pPr>
      <w:r>
        <w:rPr>
          <w:rStyle w:val="None"/>
          <w:rFonts w:ascii="Book Antiqua" w:hAnsi="Book Antiqua"/>
          <w:caps w:val="0"/>
          <w:smallCaps w:val="0"/>
          <w:rtl w:val="0"/>
          <w:lang w:val="en-US"/>
        </w:rPr>
        <w:t>Prior to Wedding</w:t>
      </w:r>
    </w:p>
    <w:p>
      <w:pPr>
        <w:pStyle w:val="Body A"/>
        <w:jc w:val="both"/>
        <w:rPr>
          <w:rStyle w:val="None"/>
          <w:rFonts w:ascii="Book Antiqua" w:cs="Book Antiqua" w:hAnsi="Book Antiqua" w:eastAsia="Book Antiqua"/>
          <w:sz w:val="22"/>
          <w:szCs w:val="22"/>
        </w:rPr>
      </w:pPr>
    </w:p>
    <w:p>
      <w:pPr>
        <w:pStyle w:val="Body A"/>
        <w:jc w:val="both"/>
        <w:rPr>
          <w:rStyle w:val="None"/>
          <w:rFonts w:ascii="Book Antiqua" w:cs="Book Antiqua" w:hAnsi="Book Antiqua" w:eastAsia="Book Antiqua"/>
          <w:spacing w:val="-6"/>
          <w:sz w:val="22"/>
          <w:szCs w:val="22"/>
        </w:rPr>
      </w:pPr>
      <w:r>
        <w:rPr>
          <w:rStyle w:val="None"/>
          <w:rFonts w:ascii="Book Antiqua" w:hAnsi="Book Antiqua"/>
          <w:spacing w:val="-6"/>
          <w:sz w:val="22"/>
          <w:szCs w:val="22"/>
          <w:rtl w:val="0"/>
          <w:lang w:val="en-US"/>
        </w:rPr>
        <w:t xml:space="preserve">____ Marriage License to Church Office </w:t>
      </w:r>
      <w:r>
        <w:rPr>
          <w:rStyle w:val="None"/>
          <w:rFonts w:ascii="Book Antiqua" w:hAnsi="Book Antiqua"/>
          <w:b w:val="1"/>
          <w:bCs w:val="1"/>
          <w:spacing w:val="-6"/>
          <w:sz w:val="22"/>
          <w:szCs w:val="22"/>
          <w:rtl w:val="0"/>
          <w:lang w:val="en-US"/>
        </w:rPr>
        <w:t>at least three (3) business days</w:t>
      </w:r>
      <w:r>
        <w:rPr>
          <w:rStyle w:val="None"/>
          <w:rFonts w:ascii="Book Antiqua" w:hAnsi="Book Antiqua"/>
          <w:spacing w:val="-6"/>
          <w:sz w:val="22"/>
          <w:szCs w:val="22"/>
          <w:rtl w:val="0"/>
          <w:lang w:val="en-US"/>
        </w:rPr>
        <w:t xml:space="preserve"> </w:t>
      </w:r>
      <w:r>
        <w:rPr>
          <w:rStyle w:val="None"/>
          <w:rFonts w:ascii="Book Antiqua" w:hAnsi="Book Antiqua"/>
          <w:b w:val="1"/>
          <w:bCs w:val="1"/>
          <w:spacing w:val="-6"/>
          <w:sz w:val="22"/>
          <w:szCs w:val="22"/>
          <w:rtl w:val="0"/>
          <w:lang w:val="en-US"/>
        </w:rPr>
        <w:t>prior to the wedding</w:t>
      </w:r>
      <w:r>
        <w:rPr>
          <w:rStyle w:val="None"/>
          <w:rFonts w:ascii="Book Antiqua" w:hAnsi="Book Antiqua"/>
          <w:spacing w:val="-6"/>
          <w:sz w:val="22"/>
          <w:szCs w:val="22"/>
          <w:rtl w:val="0"/>
          <w:lang w:val="en-US"/>
        </w:rPr>
        <w:t>.</w:t>
      </w:r>
    </w:p>
    <w:p>
      <w:pPr>
        <w:pStyle w:val="Body A"/>
        <w:jc w:val="both"/>
        <w:rPr>
          <w:rStyle w:val="None"/>
          <w:rFonts w:ascii="Book Antiqua" w:cs="Book Antiqua" w:hAnsi="Book Antiqua" w:eastAsia="Book Antiqua"/>
          <w:sz w:val="22"/>
          <w:szCs w:val="22"/>
        </w:rPr>
      </w:pPr>
    </w:p>
    <w:p>
      <w:pPr>
        <w:pStyle w:val="Body A"/>
        <w:jc w:val="both"/>
        <w:rPr>
          <w:rStyle w:val="None"/>
          <w:rFonts w:ascii="Book Antiqua" w:cs="Book Antiqua" w:hAnsi="Book Antiqua" w:eastAsia="Book Antiqua"/>
          <w:sz w:val="22"/>
          <w:szCs w:val="22"/>
        </w:rPr>
      </w:pPr>
    </w:p>
    <w:p>
      <w:pPr>
        <w:pStyle w:val="Body A"/>
        <w:jc w:val="both"/>
        <w:rPr>
          <w:rStyle w:val="None"/>
          <w:rFonts w:ascii="Book Antiqua" w:cs="Book Antiqua" w:hAnsi="Book Antiqua" w:eastAsia="Book Antiqua"/>
          <w:sz w:val="22"/>
          <w:szCs w:val="22"/>
        </w:rPr>
      </w:pPr>
    </w:p>
    <w:p>
      <w:pPr>
        <w:pStyle w:val="Body A"/>
        <w:jc w:val="both"/>
        <w:rPr>
          <w:rStyle w:val="None"/>
          <w:rFonts w:ascii="Book Antiqua" w:cs="Book Antiqua" w:hAnsi="Book Antiqua" w:eastAsia="Book Antiqua"/>
          <w:sz w:val="22"/>
          <w:szCs w:val="22"/>
        </w:rPr>
      </w:pPr>
    </w:p>
    <w:p>
      <w:pPr>
        <w:pStyle w:val="Body A"/>
        <w:jc w:val="both"/>
        <w:rPr>
          <w:rStyle w:val="None"/>
          <w:rFonts w:ascii="Book Antiqua" w:cs="Book Antiqua" w:hAnsi="Book Antiqua" w:eastAsia="Book Antiqua"/>
          <w:sz w:val="22"/>
          <w:szCs w:val="22"/>
        </w:rPr>
      </w:pPr>
    </w:p>
    <w:p>
      <w:pPr>
        <w:pStyle w:val="Body A"/>
        <w:jc w:val="both"/>
        <w:rPr>
          <w:rStyle w:val="None"/>
          <w:rFonts w:ascii="Book Antiqua" w:cs="Book Antiqua" w:hAnsi="Book Antiqua" w:eastAsia="Book Antiqua"/>
          <w:sz w:val="22"/>
          <w:szCs w:val="22"/>
        </w:rPr>
      </w:pPr>
    </w:p>
    <w:p>
      <w:pPr>
        <w:pStyle w:val="Body A"/>
        <w:jc w:val="both"/>
        <w:rPr>
          <w:rStyle w:val="None"/>
          <w:rFonts w:ascii="Book Antiqua" w:cs="Book Antiqua" w:hAnsi="Book Antiqua" w:eastAsia="Book Antiqua"/>
          <w:sz w:val="22"/>
          <w:szCs w:val="22"/>
        </w:rPr>
      </w:pPr>
    </w:p>
    <w:p>
      <w:pPr>
        <w:pStyle w:val="Body A"/>
        <w:jc w:val="both"/>
        <w:rPr>
          <w:rStyle w:val="None"/>
          <w:rFonts w:ascii="Book Antiqua" w:cs="Book Antiqua" w:hAnsi="Book Antiqua" w:eastAsia="Book Antiqua"/>
          <w:sz w:val="22"/>
          <w:szCs w:val="22"/>
        </w:rPr>
      </w:pPr>
    </w:p>
    <w:p>
      <w:pPr>
        <w:pStyle w:val="Body A"/>
        <w:jc w:val="both"/>
        <w:rPr>
          <w:rStyle w:val="None"/>
          <w:rFonts w:ascii="Book Antiqua" w:cs="Book Antiqua" w:hAnsi="Book Antiqua" w:eastAsia="Book Antiqua"/>
          <w:sz w:val="22"/>
          <w:szCs w:val="22"/>
        </w:rPr>
      </w:pPr>
    </w:p>
    <w:p>
      <w:pPr>
        <w:pStyle w:val="Body A"/>
        <w:jc w:val="both"/>
        <w:rPr>
          <w:rStyle w:val="None"/>
          <w:rFonts w:ascii="Book Antiqua" w:cs="Book Antiqua" w:hAnsi="Book Antiqua" w:eastAsia="Book Antiqua"/>
          <w:sz w:val="22"/>
          <w:szCs w:val="22"/>
        </w:rPr>
      </w:pPr>
    </w:p>
    <w:p>
      <w:pPr>
        <w:pStyle w:val="Body A"/>
        <w:jc w:val="both"/>
        <w:rPr>
          <w:rStyle w:val="None"/>
          <w:rFonts w:ascii="Book Antiqua" w:cs="Book Antiqua" w:hAnsi="Book Antiqua" w:eastAsia="Book Antiqua"/>
          <w:sz w:val="22"/>
          <w:szCs w:val="22"/>
        </w:rPr>
      </w:pPr>
    </w:p>
    <w:p>
      <w:pPr>
        <w:pStyle w:val="Body A"/>
        <w:jc w:val="both"/>
        <w:rPr>
          <w:rStyle w:val="None"/>
          <w:rFonts w:ascii="Book Antiqua" w:cs="Book Antiqua" w:hAnsi="Book Antiqua" w:eastAsia="Book Antiqua"/>
          <w:sz w:val="22"/>
          <w:szCs w:val="22"/>
        </w:rPr>
      </w:pPr>
    </w:p>
    <w:p>
      <w:pPr>
        <w:pStyle w:val="Body A"/>
        <w:jc w:val="center"/>
      </w:pPr>
      <w:r>
        <w:rPr>
          <w:rStyle w:val="None"/>
          <w:rFonts w:ascii="Arial Unicode MS" w:cs="Arial Unicode MS" w:hAnsi="Arial Unicode MS" w:eastAsia="Arial Unicode MS"/>
          <w:b w:val="0"/>
          <w:bCs w:val="0"/>
          <w:i w:val="0"/>
          <w:iCs w:val="0"/>
        </w:rPr>
        <w:br w:type="page"/>
      </w:r>
    </w:p>
    <w:p>
      <w:pPr>
        <w:pStyle w:val="Body A"/>
        <w:jc w:val="center"/>
        <w:rPr>
          <w:rStyle w:val="None"/>
          <w:rFonts w:ascii="Book Antiqua" w:cs="Book Antiqua" w:hAnsi="Book Antiqua" w:eastAsia="Book Antiqua"/>
          <w:sz w:val="44"/>
          <w:szCs w:val="44"/>
        </w:rPr>
      </w:pPr>
      <w:r>
        <w:rPr>
          <w:rStyle w:val="None"/>
          <w:rFonts w:ascii="Book Antiqua" w:hAnsi="Book Antiqua"/>
          <w:sz w:val="44"/>
          <w:szCs w:val="44"/>
          <w:rtl w:val="0"/>
          <w:lang w:val="en-US"/>
        </w:rPr>
        <w:t>Wedding Registration</w:t>
      </w:r>
    </w:p>
    <w:p>
      <w:pPr>
        <w:pStyle w:val="Body A"/>
        <w:jc w:val="center"/>
        <w:rPr>
          <w:rStyle w:val="None"/>
          <w:rFonts w:ascii="Book Antiqua" w:cs="Book Antiqua" w:hAnsi="Book Antiqua" w:eastAsia="Book Antiqua"/>
          <w:b w:val="1"/>
          <w:bCs w:val="1"/>
          <w:sz w:val="24"/>
          <w:szCs w:val="24"/>
        </w:rPr>
      </w:pPr>
      <w:r>
        <w:rPr>
          <w:rStyle w:val="None"/>
          <w:rFonts w:ascii="Book Antiqua" w:hAnsi="Book Antiqua"/>
          <w:b w:val="1"/>
          <w:bCs w:val="1"/>
          <w:sz w:val="24"/>
          <w:szCs w:val="24"/>
          <w:rtl w:val="0"/>
          <w:lang w:val="en-US"/>
        </w:rPr>
        <w:t>Mt. Baker Park Presbyterian Church</w:t>
      </w:r>
    </w:p>
    <w:p>
      <w:pPr>
        <w:pStyle w:val="Body A"/>
        <w:rPr>
          <w:rStyle w:val="None"/>
          <w:sz w:val="24"/>
          <w:szCs w:val="24"/>
        </w:rPr>
      </w:pPr>
    </w:p>
    <w:p>
      <w:pPr>
        <w:pStyle w:val="Body A"/>
        <w:rPr>
          <w:rStyle w:val="None"/>
          <w:sz w:val="24"/>
          <w:szCs w:val="24"/>
        </w:rPr>
      </w:pPr>
    </w:p>
    <w:p>
      <w:pPr>
        <w:pStyle w:val="Body A"/>
        <w:rPr>
          <w:rStyle w:val="None"/>
          <w:sz w:val="24"/>
          <w:szCs w:val="24"/>
        </w:rPr>
      </w:pPr>
      <w:r>
        <w:rPr>
          <w:rStyle w:val="None"/>
          <w:sz w:val="24"/>
          <w:szCs w:val="24"/>
          <w:rtl w:val="0"/>
          <w:lang w:val="en-US"/>
        </w:rPr>
        <w:t>Presbyterian Minister:______________________________________________________</w:t>
      </w:r>
    </w:p>
    <w:p>
      <w:pPr>
        <w:pStyle w:val="Body A"/>
        <w:rPr>
          <w:rStyle w:val="None"/>
          <w:sz w:val="24"/>
          <w:szCs w:val="24"/>
        </w:rPr>
      </w:pPr>
    </w:p>
    <w:p>
      <w:pPr>
        <w:pStyle w:val="Body A"/>
        <w:rPr>
          <w:rStyle w:val="None"/>
          <w:sz w:val="24"/>
          <w:szCs w:val="24"/>
        </w:rPr>
      </w:pPr>
      <w:r>
        <w:rPr>
          <w:rStyle w:val="None"/>
          <w:sz w:val="24"/>
          <w:szCs w:val="24"/>
          <w:rtl w:val="0"/>
          <w:lang w:val="en-US"/>
        </w:rPr>
        <w:t xml:space="preserve">Bride/Groom Name:__________________________________________ </w:t>
      </w:r>
    </w:p>
    <w:p>
      <w:pPr>
        <w:pStyle w:val="Body A"/>
        <w:rPr>
          <w:rStyle w:val="None"/>
          <w:sz w:val="24"/>
          <w:szCs w:val="24"/>
        </w:rPr>
      </w:pPr>
    </w:p>
    <w:p>
      <w:pPr>
        <w:pStyle w:val="Body A"/>
        <w:rPr>
          <w:rStyle w:val="None"/>
          <w:sz w:val="24"/>
          <w:szCs w:val="24"/>
        </w:rPr>
      </w:pPr>
      <w:r>
        <w:rPr>
          <w:rStyle w:val="None"/>
          <w:sz w:val="24"/>
          <w:szCs w:val="24"/>
          <w:rtl w:val="0"/>
          <w:lang w:val="en-US"/>
        </w:rPr>
        <w:t>DOB: ____________</w:t>
      </w:r>
    </w:p>
    <w:p>
      <w:pPr>
        <w:pStyle w:val="Body A"/>
        <w:rPr>
          <w:rStyle w:val="None"/>
          <w:sz w:val="24"/>
          <w:szCs w:val="24"/>
        </w:rPr>
      </w:pPr>
    </w:p>
    <w:p>
      <w:pPr>
        <w:pStyle w:val="Body A"/>
        <w:rPr>
          <w:rStyle w:val="None"/>
          <w:sz w:val="24"/>
          <w:szCs w:val="24"/>
        </w:rPr>
      </w:pPr>
      <w:r>
        <w:rPr>
          <w:rStyle w:val="None"/>
          <w:sz w:val="24"/>
          <w:szCs w:val="24"/>
          <w:rtl w:val="0"/>
          <w:lang w:val="en-US"/>
        </w:rPr>
        <w:t>Address: ________________________________________________________________</w:t>
      </w:r>
    </w:p>
    <w:p>
      <w:pPr>
        <w:pStyle w:val="Body A"/>
        <w:rPr>
          <w:rStyle w:val="None"/>
          <w:sz w:val="24"/>
          <w:szCs w:val="24"/>
        </w:rPr>
      </w:pPr>
    </w:p>
    <w:p>
      <w:pPr>
        <w:pStyle w:val="Body A"/>
        <w:rPr>
          <w:rStyle w:val="None"/>
          <w:sz w:val="24"/>
          <w:szCs w:val="24"/>
        </w:rPr>
      </w:pPr>
      <w:r>
        <w:rPr>
          <w:rStyle w:val="None"/>
          <w:sz w:val="24"/>
          <w:szCs w:val="24"/>
          <w:rtl w:val="0"/>
          <w:lang w:val="en-US"/>
        </w:rPr>
        <w:t>________________________________________________________________________</w:t>
      </w:r>
    </w:p>
    <w:p>
      <w:pPr>
        <w:pStyle w:val="Body A"/>
        <w:rPr>
          <w:rStyle w:val="None"/>
          <w:sz w:val="24"/>
          <w:szCs w:val="24"/>
        </w:rPr>
      </w:pPr>
    </w:p>
    <w:p>
      <w:pPr>
        <w:pStyle w:val="Body A"/>
        <w:rPr>
          <w:rStyle w:val="None"/>
          <w:sz w:val="24"/>
          <w:szCs w:val="24"/>
        </w:rPr>
      </w:pPr>
      <w:r>
        <w:rPr>
          <w:rStyle w:val="None"/>
          <w:sz w:val="24"/>
          <w:szCs w:val="24"/>
          <w:rtl w:val="0"/>
          <w:lang w:val="en-US"/>
        </w:rPr>
        <w:t>Phone(s):________________________________________________________________</w:t>
      </w:r>
    </w:p>
    <w:p>
      <w:pPr>
        <w:pStyle w:val="Body A"/>
        <w:rPr>
          <w:rStyle w:val="None"/>
          <w:sz w:val="24"/>
          <w:szCs w:val="24"/>
        </w:rPr>
      </w:pPr>
    </w:p>
    <w:p>
      <w:pPr>
        <w:pStyle w:val="Body A"/>
        <w:rPr>
          <w:rStyle w:val="None"/>
          <w:sz w:val="24"/>
          <w:szCs w:val="24"/>
        </w:rPr>
      </w:pPr>
      <w:r>
        <w:rPr>
          <w:rStyle w:val="None"/>
          <w:sz w:val="24"/>
          <w:szCs w:val="24"/>
          <w:rtl w:val="0"/>
          <w:lang w:val="en-US"/>
        </w:rPr>
        <w:t>Email: __________________________________________________________________</w:t>
      </w:r>
    </w:p>
    <w:p>
      <w:pPr>
        <w:pStyle w:val="Body A"/>
        <w:rPr>
          <w:rStyle w:val="None"/>
          <w:sz w:val="24"/>
          <w:szCs w:val="24"/>
        </w:rPr>
      </w:pPr>
    </w:p>
    <w:p>
      <w:pPr>
        <w:pStyle w:val="Body A"/>
        <w:rPr>
          <w:rStyle w:val="None"/>
          <w:sz w:val="24"/>
          <w:szCs w:val="24"/>
        </w:rPr>
      </w:pPr>
      <w:r>
        <w:rPr>
          <w:rStyle w:val="None"/>
          <w:sz w:val="24"/>
          <w:szCs w:val="24"/>
          <w:rtl w:val="0"/>
          <w:lang w:val="en-US"/>
        </w:rPr>
        <w:t>Bride/Groom Name: _________________________________________</w:t>
      </w:r>
    </w:p>
    <w:p>
      <w:pPr>
        <w:pStyle w:val="Body A"/>
        <w:rPr>
          <w:rStyle w:val="None"/>
          <w:sz w:val="24"/>
          <w:szCs w:val="24"/>
        </w:rPr>
      </w:pPr>
    </w:p>
    <w:p>
      <w:pPr>
        <w:pStyle w:val="Body A"/>
        <w:rPr>
          <w:rStyle w:val="None"/>
          <w:sz w:val="24"/>
          <w:szCs w:val="24"/>
        </w:rPr>
      </w:pPr>
      <w:r>
        <w:rPr>
          <w:rStyle w:val="None"/>
          <w:sz w:val="24"/>
          <w:szCs w:val="24"/>
          <w:rtl w:val="0"/>
          <w:lang w:val="en-US"/>
        </w:rPr>
        <w:t>DOB: ____________</w:t>
      </w:r>
    </w:p>
    <w:p>
      <w:pPr>
        <w:pStyle w:val="Body A"/>
        <w:rPr>
          <w:rStyle w:val="None"/>
          <w:sz w:val="24"/>
          <w:szCs w:val="24"/>
        </w:rPr>
      </w:pPr>
    </w:p>
    <w:p>
      <w:pPr>
        <w:pStyle w:val="Body A"/>
        <w:rPr>
          <w:rStyle w:val="None"/>
          <w:sz w:val="24"/>
          <w:szCs w:val="24"/>
        </w:rPr>
      </w:pPr>
      <w:r>
        <w:rPr>
          <w:rStyle w:val="None"/>
          <w:sz w:val="24"/>
          <w:szCs w:val="24"/>
          <w:rtl w:val="0"/>
          <w:lang w:val="en-US"/>
        </w:rPr>
        <w:t>Address: ________________________________________________________________</w:t>
      </w:r>
    </w:p>
    <w:p>
      <w:pPr>
        <w:pStyle w:val="Body A"/>
        <w:rPr>
          <w:rStyle w:val="None"/>
          <w:sz w:val="24"/>
          <w:szCs w:val="24"/>
        </w:rPr>
      </w:pPr>
    </w:p>
    <w:p>
      <w:pPr>
        <w:pStyle w:val="Body A"/>
        <w:rPr>
          <w:rStyle w:val="None"/>
          <w:sz w:val="24"/>
          <w:szCs w:val="24"/>
        </w:rPr>
      </w:pPr>
      <w:r>
        <w:rPr>
          <w:rStyle w:val="None"/>
          <w:sz w:val="24"/>
          <w:szCs w:val="24"/>
          <w:rtl w:val="0"/>
          <w:lang w:val="en-US"/>
        </w:rPr>
        <w:t>________________________________________________________________________</w:t>
      </w:r>
    </w:p>
    <w:p>
      <w:pPr>
        <w:pStyle w:val="Body A"/>
        <w:rPr>
          <w:rStyle w:val="None"/>
          <w:sz w:val="24"/>
          <w:szCs w:val="24"/>
        </w:rPr>
      </w:pPr>
    </w:p>
    <w:p>
      <w:pPr>
        <w:pStyle w:val="Body A"/>
        <w:rPr>
          <w:rStyle w:val="None"/>
          <w:sz w:val="24"/>
          <w:szCs w:val="24"/>
        </w:rPr>
      </w:pPr>
      <w:r>
        <w:rPr>
          <w:rStyle w:val="None"/>
          <w:sz w:val="24"/>
          <w:szCs w:val="24"/>
          <w:rtl w:val="0"/>
          <w:lang w:val="en-US"/>
        </w:rPr>
        <w:t>Phone(s):________________________________________________________________</w:t>
      </w:r>
    </w:p>
    <w:p>
      <w:pPr>
        <w:pStyle w:val="Body A"/>
        <w:rPr>
          <w:rStyle w:val="None"/>
          <w:sz w:val="24"/>
          <w:szCs w:val="24"/>
        </w:rPr>
      </w:pPr>
    </w:p>
    <w:p>
      <w:pPr>
        <w:pStyle w:val="Body A"/>
        <w:rPr>
          <w:rStyle w:val="None"/>
          <w:sz w:val="24"/>
          <w:szCs w:val="24"/>
        </w:rPr>
      </w:pPr>
      <w:r>
        <w:rPr>
          <w:rStyle w:val="None"/>
          <w:sz w:val="24"/>
          <w:szCs w:val="24"/>
          <w:rtl w:val="0"/>
          <w:lang w:val="en-US"/>
        </w:rPr>
        <w:t>Email: __________________________________________________________________</w:t>
      </w:r>
    </w:p>
    <w:p>
      <w:pPr>
        <w:pStyle w:val="Body A"/>
        <w:rPr>
          <w:rStyle w:val="None"/>
          <w:sz w:val="24"/>
          <w:szCs w:val="24"/>
        </w:rPr>
      </w:pPr>
    </w:p>
    <w:p>
      <w:pPr>
        <w:pStyle w:val="Body A"/>
        <w:rPr>
          <w:rStyle w:val="None"/>
          <w:sz w:val="24"/>
          <w:szCs w:val="24"/>
        </w:rPr>
      </w:pPr>
      <w:r>
        <w:rPr>
          <w:rStyle w:val="None"/>
          <w:b w:val="1"/>
          <w:bCs w:val="1"/>
          <w:spacing w:val="-4"/>
          <w:sz w:val="24"/>
          <w:szCs w:val="24"/>
          <w:rtl w:val="0"/>
          <w:lang w:val="nl-NL"/>
        </w:rPr>
        <w:t xml:space="preserve">Wedding Date/Time: </w:t>
      </w:r>
      <w:r>
        <w:rPr>
          <w:rStyle w:val="None"/>
          <w:sz w:val="24"/>
          <w:szCs w:val="24"/>
          <w:rtl w:val="0"/>
          <w:lang w:val="en-US"/>
        </w:rPr>
        <w:t>______________________________________________________</w:t>
      </w:r>
    </w:p>
    <w:p>
      <w:pPr>
        <w:pStyle w:val="Body A"/>
      </w:pPr>
      <w:r>
        <w:rPr>
          <w:rStyle w:val="None"/>
          <w:rFonts w:ascii="Arial Unicode MS" w:cs="Arial Unicode MS" w:hAnsi="Arial Unicode MS" w:eastAsia="Arial Unicode MS"/>
          <w:b w:val="0"/>
          <w:bCs w:val="0"/>
          <w:i w:val="0"/>
          <w:iCs w:val="0"/>
          <w:sz w:val="24"/>
          <w:szCs w:val="24"/>
        </w:rPr>
        <w:br w:type="page"/>
      </w:r>
    </w:p>
    <w:p>
      <w:pPr>
        <w:pStyle w:val="Body A"/>
        <w:rPr>
          <w:rStyle w:val="None"/>
          <w:sz w:val="24"/>
          <w:szCs w:val="24"/>
        </w:rPr>
      </w:pPr>
      <w:r>
        <w:rPr>
          <w:rStyle w:val="None"/>
          <w:sz w:val="24"/>
          <w:szCs w:val="24"/>
          <w:rtl w:val="0"/>
          <w:lang w:val="en-US"/>
        </w:rPr>
        <w:t>Witness:  ________________________________________________________________</w:t>
      </w:r>
    </w:p>
    <w:p>
      <w:pPr>
        <w:pStyle w:val="Body A"/>
        <w:rPr>
          <w:rStyle w:val="None"/>
          <w:sz w:val="24"/>
          <w:szCs w:val="24"/>
        </w:rPr>
      </w:pPr>
    </w:p>
    <w:p>
      <w:pPr>
        <w:pStyle w:val="Body A"/>
        <w:rPr>
          <w:rStyle w:val="None"/>
          <w:sz w:val="24"/>
          <w:szCs w:val="24"/>
        </w:rPr>
      </w:pPr>
      <w:r>
        <w:rPr>
          <w:rStyle w:val="None"/>
          <w:sz w:val="24"/>
          <w:szCs w:val="24"/>
          <w:rtl w:val="0"/>
          <w:lang w:val="en-US"/>
        </w:rPr>
        <w:t>Witness:  ________________________________________________________________</w:t>
      </w:r>
    </w:p>
    <w:p>
      <w:pPr>
        <w:pStyle w:val="Body A"/>
        <w:rPr>
          <w:rStyle w:val="None"/>
          <w:sz w:val="24"/>
          <w:szCs w:val="24"/>
        </w:rPr>
      </w:pPr>
    </w:p>
    <w:p>
      <w:pPr>
        <w:pStyle w:val="Body A"/>
        <w:rPr>
          <w:rStyle w:val="None"/>
          <w:sz w:val="24"/>
          <w:szCs w:val="24"/>
        </w:rPr>
      </w:pPr>
    </w:p>
    <w:p>
      <w:pPr>
        <w:pStyle w:val="Body A"/>
        <w:rPr>
          <w:rStyle w:val="None"/>
          <w:sz w:val="24"/>
          <w:szCs w:val="24"/>
        </w:rPr>
      </w:pPr>
      <w:r>
        <w:rPr>
          <w:rStyle w:val="None"/>
          <w:sz w:val="24"/>
          <w:szCs w:val="24"/>
          <w:rtl w:val="0"/>
          <w:lang w:val="en-US"/>
        </w:rPr>
        <w:t xml:space="preserve">$750 Sanctuary Fee Paid To Reserve Date? </w:t>
        <w:tab/>
      </w:r>
      <w:bookmarkStart w:name="Check1" w:id="0"/>
      <w:bookmarkEnd w:id="0"/>
      <w:r>
        <w:rPr>
          <w:rStyle w:val="None"/>
          <w:sz w:val="24"/>
          <w:szCs w:val="24"/>
          <w:rtl w:val="0"/>
          <w:lang w:val="en-US"/>
        </w:rPr>
        <w:t xml:space="preserve"> </w:t>
      </w:r>
      <w:r>
        <w:rPr>
          <w:rStyle w:val="None"/>
          <w:sz w:val="24"/>
          <w:szCs w:val="24"/>
          <w:rtl w:val="0"/>
          <w:lang w:val="en-US"/>
        </w:rPr>
        <w:t xml:space="preserve"> Yes  </w:t>
      </w:r>
      <w:bookmarkStart w:name="Check2" w:id="1"/>
      <w:bookmarkEnd w:id="1"/>
      <w:r>
        <w:rPr>
          <w:rStyle w:val="None"/>
          <w:sz w:val="24"/>
          <w:szCs w:val="24"/>
          <w:rtl w:val="0"/>
          <w:lang w:val="en-US"/>
        </w:rPr>
        <w:t xml:space="preserve"> </w:t>
      </w:r>
      <w:r>
        <w:rPr>
          <w:rStyle w:val="None"/>
          <w:sz w:val="24"/>
          <w:szCs w:val="24"/>
          <w:rtl w:val="0"/>
          <w:lang w:val="en-US"/>
        </w:rPr>
        <w:t xml:space="preserve"> No</w:t>
      </w:r>
    </w:p>
    <w:p>
      <w:pPr>
        <w:pStyle w:val="Body A"/>
        <w:rPr>
          <w:rStyle w:val="None"/>
          <w:sz w:val="24"/>
          <w:szCs w:val="24"/>
          <w:lang w:val="de-DE"/>
        </w:rPr>
      </w:pPr>
      <w:r>
        <w:rPr>
          <w:rStyle w:val="None"/>
          <w:sz w:val="24"/>
          <w:szCs w:val="24"/>
          <w:rtl w:val="0"/>
          <w:lang w:val="de-DE"/>
        </w:rPr>
        <w:t>$</w:t>
      </w:r>
      <w:r>
        <w:rPr>
          <w:rStyle w:val="None"/>
          <w:sz w:val="24"/>
          <w:szCs w:val="24"/>
          <w:rtl w:val="0"/>
          <w:lang w:val="de-DE"/>
        </w:rPr>
        <w:t>5</w:t>
      </w:r>
      <w:r>
        <w:rPr>
          <w:rStyle w:val="None"/>
          <w:sz w:val="24"/>
          <w:szCs w:val="24"/>
          <w:rtl w:val="0"/>
          <w:lang w:val="de-DE"/>
        </w:rPr>
        <w:t>00 Officiant Fee Paid?</w:t>
        <w:tab/>
        <w:tab/>
        <w:tab/>
        <w:t xml:space="preserve">  Yes    No</w:t>
      </w:r>
    </w:p>
    <w:p>
      <w:pPr>
        <w:pStyle w:val="Body A"/>
        <w:rPr>
          <w:rStyle w:val="None"/>
          <w:sz w:val="24"/>
          <w:szCs w:val="24"/>
          <w:lang w:val="de-DE"/>
        </w:rPr>
      </w:pPr>
      <w:r>
        <w:rPr>
          <w:rStyle w:val="None"/>
          <w:sz w:val="24"/>
          <w:szCs w:val="24"/>
          <w:rtl w:val="0"/>
          <w:lang w:val="de-DE"/>
        </w:rPr>
        <w:t>$</w:t>
      </w:r>
      <w:r>
        <w:rPr>
          <w:rStyle w:val="None"/>
          <w:sz w:val="24"/>
          <w:szCs w:val="24"/>
          <w:rtl w:val="0"/>
          <w:lang w:val="de-DE"/>
        </w:rPr>
        <w:t>30</w:t>
      </w:r>
      <w:r>
        <w:rPr>
          <w:rStyle w:val="None"/>
          <w:sz w:val="24"/>
          <w:szCs w:val="24"/>
          <w:rtl w:val="0"/>
          <w:lang w:val="de-DE"/>
        </w:rPr>
        <w:t xml:space="preserve">0 Wedding Coordinator Fee Paid?  </w:t>
        <w:tab/>
        <w:t xml:space="preserve">  Yes    No</w:t>
      </w:r>
    </w:p>
    <w:p>
      <w:pPr>
        <w:pStyle w:val="Body A"/>
        <w:rPr>
          <w:rStyle w:val="None"/>
          <w:sz w:val="24"/>
          <w:szCs w:val="24"/>
          <w:lang w:val="de-DE"/>
        </w:rPr>
      </w:pPr>
      <w:r>
        <w:rPr>
          <w:rStyle w:val="None"/>
          <w:sz w:val="24"/>
          <w:szCs w:val="24"/>
          <w:rtl w:val="0"/>
          <w:lang w:val="de-DE"/>
        </w:rPr>
        <w:t xml:space="preserve">Church Pianist/Organist Contacted?   </w:t>
        <w:tab/>
        <w:t xml:space="preserve">  Yes    No</w:t>
      </w:r>
    </w:p>
    <w:p>
      <w:pPr>
        <w:pStyle w:val="Body A"/>
        <w:rPr>
          <w:rStyle w:val="None"/>
          <w:sz w:val="24"/>
          <w:szCs w:val="24"/>
        </w:rPr>
      </w:pPr>
    </w:p>
    <w:p>
      <w:pPr>
        <w:pStyle w:val="Body A"/>
        <w:rPr>
          <w:rStyle w:val="None"/>
          <w:sz w:val="24"/>
          <w:szCs w:val="24"/>
        </w:rPr>
      </w:pPr>
    </w:p>
    <w:p>
      <w:pPr>
        <w:pStyle w:val="Body A"/>
      </w:pPr>
      <w:r>
        <w:rPr>
          <w:rStyle w:val="None"/>
          <w:b w:val="1"/>
          <w:bCs w:val="1"/>
          <w:sz w:val="24"/>
          <w:szCs w:val="24"/>
          <w:rtl w:val="0"/>
          <w:lang w:val="en-US"/>
        </w:rPr>
        <w:t>Rehearsal Date/Time  _____________________________________________________</w:t>
      </w:r>
    </w:p>
    <w:sectPr>
      <w:headerReference w:type="default" r:id="rId4"/>
      <w:footerReference w:type="default" r:id="rId5"/>
      <w:pgSz w:w="12240" w:h="15840" w:orient="portrait"/>
      <w:pgMar w:top="1080" w:right="1872" w:bottom="1440" w:left="187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 Antiqua">
    <w:charset w:val="00"/>
    <w:family w:val="roman"/>
    <w:pitch w:val="default"/>
  </w:font>
  <w:font w:name="Goudy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890" w:hanging="3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0" w:hanging="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330" w:hanging="4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050" w:hanging="3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0"/>
  </w:abstractNum>
  <w:abstractNum w:abstractNumId="3">
    <w:multiLevelType w:val="hybridMultilevel"/>
    <w:styleLink w:val="Imported Style 2.0"/>
    <w:lvl w:ilvl="0">
      <w:start w:val="1"/>
      <w:numFmt w:val="bullet"/>
      <w:suff w:val="tab"/>
      <w:lvlText w:val="•"/>
      <w:lvlJc w:val="left"/>
      <w:pPr>
        <w:ind w:left="363" w:hanging="36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7"/>
    </w:lvlOverride>
  </w:num>
  <w:num w:numId="6">
    <w:abstractNumId w:val="5"/>
  </w:num>
  <w:num w:numId="7">
    <w:abstractNumId w:val="4"/>
  </w:num>
  <w:num w:numId="8">
    <w:abstractNumId w:val="7"/>
  </w:num>
  <w:num w:numId="9">
    <w:abstractNumId w:val="6"/>
  </w:num>
  <w:num w:numId="10">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40"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450"/>
          </w:tabs>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50"/>
            <w:tab w:val="num" w:pos="3600"/>
          </w:tabs>
          <w:ind w:left="6030" w:hanging="5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50"/>
            <w:tab w:val="num" w:pos="4320"/>
          </w:tabs>
          <w:ind w:left="6750" w:hanging="5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50"/>
            <w:tab w:val="num" w:pos="5040"/>
          </w:tabs>
          <w:ind w:left="7470" w:hanging="5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50"/>
            <w:tab w:val="num" w:pos="5760"/>
          </w:tabs>
          <w:ind w:left="8190" w:hanging="5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50"/>
            <w:tab w:val="num" w:pos="6480"/>
          </w:tabs>
          <w:ind w:left="8910" w:hanging="525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1"/>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Imported Style 2.0">
    <w:name w:val="Imported Style 2.0"/>
    <w:pPr>
      <w:numPr>
        <w:numId w:val="3"/>
      </w:numPr>
    </w:pPr>
  </w:style>
  <w:style w:type="paragraph" w:styleId="heading 6">
    <w:name w:val="heading 6"/>
    <w:next w:val="Body A"/>
    <w:pPr>
      <w:keepNext w:val="1"/>
      <w:keepLines w:val="0"/>
      <w:pageBreakBefore w:val="0"/>
      <w:widowControl w:val="1"/>
      <w:shd w:val="clear" w:color="auto" w:fill="auto"/>
      <w:suppressAutoHyphens w:val="1"/>
      <w:bidi w:val="0"/>
      <w:spacing w:before="0" w:after="0" w:line="240" w:lineRule="auto"/>
      <w:ind w:left="0" w:right="0" w:firstLine="0"/>
      <w:jc w:val="center"/>
      <w:outlineLvl w:val="2"/>
    </w:pPr>
    <w:rPr>
      <w:rFonts w:ascii="Times New Roman" w:cs="Arial Unicode MS" w:hAnsi="Times New Roman" w:eastAsia="Arial Unicode MS"/>
      <w:b w:val="0"/>
      <w:bCs w:val="0"/>
      <w:i w:val="0"/>
      <w:iCs w:val="0"/>
      <w:smallCaps w:val="1"/>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6"/>
      </w:numPr>
    </w:pPr>
  </w:style>
  <w:style w:type="paragraph" w:styleId="Body Text">
    <w:name w:val="Body Text"/>
    <w:next w:val="Body Tex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Goudy Old Style" w:cs="Goudy Old Style" w:hAnsi="Goudy Old Style" w:eastAsia="Goudy Old Styl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8"/>
      </w:numPr>
    </w:pPr>
  </w:style>
  <w:style w:type="paragraph" w:styleId="Heading 2">
    <w:name w:val="Heading 2"/>
    <w:next w:val="Body A"/>
    <w:pPr>
      <w:keepNext w:val="1"/>
      <w:keepLines w:val="0"/>
      <w:pageBreakBefore w:val="0"/>
      <w:widowControl w:val="1"/>
      <w:shd w:val="clear" w:color="auto" w:fill="auto"/>
      <w:suppressAutoHyphens w:val="1"/>
      <w:bidi w:val="0"/>
      <w:spacing w:before="0" w:after="0" w:line="240" w:lineRule="auto"/>
      <w:ind w:left="0" w:right="0" w:firstLine="0"/>
      <w:jc w:val="left"/>
      <w:outlineLvl w:val="0"/>
    </w:pPr>
    <w:rPr>
      <w:rFonts w:ascii="Goudy Old Style" w:cs="Goudy Old Style" w:hAnsi="Goudy Old Style" w:eastAsia="Goudy Old Styl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 w:type="paragraph" w:styleId="heading 7">
    <w:name w:val="heading 7"/>
    <w:next w:val="Body A"/>
    <w:pPr>
      <w:keepNext w:val="1"/>
      <w:keepLines w:val="0"/>
      <w:pageBreakBefore w:val="0"/>
      <w:widowControl w:val="1"/>
      <w:shd w:val="clear" w:color="auto" w:fill="auto"/>
      <w:suppressAutoHyphens w:val="1"/>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Book Antiqua" w:cs="Book Antiqua" w:hAnsi="Book Antiqua" w:eastAsia="Book Antiqua"/>
      <w:outline w:val="0"/>
      <w:color w:val="0000ff"/>
      <w:u w:val="single" w:color="0000ff"/>
      <w14:textFill>
        <w14:solidFill>
          <w14:srgbClr w14:val="0000FF"/>
        </w14:solidFill>
      </w14:textFill>
    </w:rPr>
  </w:style>
  <w:style w:type="paragraph" w:styleId="heading 8">
    <w:name w:val="heading 8"/>
    <w:next w:val="Body A"/>
    <w:pPr>
      <w:keepNext w:val="1"/>
      <w:keepLines w:val="0"/>
      <w:pageBreakBefore w:val="0"/>
      <w:widowControl w:val="1"/>
      <w:shd w:val="clear" w:color="auto" w:fill="auto"/>
      <w:suppressAutoHyphens w:val="1"/>
      <w:bidi w:val="0"/>
      <w:spacing w:before="0" w:after="0" w:line="240" w:lineRule="auto"/>
      <w:ind w:left="0" w:right="0" w:firstLine="0"/>
      <w:jc w:val="both"/>
      <w:outlineLvl w:val="2"/>
    </w:pPr>
    <w:rPr>
      <w:rFonts w:ascii="Times New Roman" w:cs="Arial Unicode MS" w:hAnsi="Times New Roman" w:eastAsia="Arial Unicode MS"/>
      <w:b w:val="0"/>
      <w:bCs w:val="0"/>
      <w:i w:val="0"/>
      <w:iCs w:val="0"/>
      <w:smallCaps w:val="1"/>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